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DFEEE60">
      <w:pPr>
        <w:numPr>
          <w:ilvl w:val="0"/>
          <w:numId w:val="1"/>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11277600</wp:posOffset>
            </wp:positionH>
            <wp:positionV relativeFrom="topMargin">
              <wp:posOffset>12636500</wp:posOffset>
            </wp:positionV>
            <wp:extent cx="431800" cy="304800"/>
            <wp:wrapNone/>
            <wp:docPr id="1000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
                    <pic:cNvPicPr>
                      <a:picLocks noChangeAspect="1"/>
                    </pic:cNvPicPr>
                  </pic:nvPicPr>
                  <pic:blipFill>
                    <a:blip xmlns:r="http://schemas.openxmlformats.org/officeDocument/2006/relationships" r:embed="rId5"/>
                    <a:stretch>
                      <a:fillRect/>
                    </a:stretch>
                  </pic:blipFill>
                  <pic:spPr>
                    <a:xfrm>
                      <a:off x="0" y="0"/>
                      <a:ext cx="431800" cy="304800"/>
                    </a:xfrm>
                    <a:prstGeom prst="rect">
                      <a:avLst/>
                    </a:prstGeom>
                  </pic:spPr>
                </pic:pic>
              </a:graphicData>
            </a:graphic>
          </wp:anchor>
        </w:drawing>
      </w:r>
      <w:r>
        <w:rPr>
          <w:rFonts w:hint="eastAsia"/>
          <w:sz w:val="32"/>
          <w:szCs w:val="32"/>
          <w:lang w:val="en-US" w:eastAsia="zh-CN"/>
        </w:rPr>
        <w:t>运动和力（综合题30道）</w:t>
      </w:r>
    </w:p>
    <w:p w14:paraId="65117A5B">
      <w:pPr>
        <w:shd w:val="clear" w:color="auto" w:fill="auto"/>
        <w:spacing w:line="360" w:lineRule="auto"/>
        <w:jc w:val="left"/>
        <w:textAlignment w:val="center"/>
        <w:rPr>
          <w:sz w:val="21"/>
        </w:rPr>
      </w:pPr>
      <w:r>
        <w:rPr>
          <w:sz w:val="21"/>
        </w:rPr>
        <w:t>1．2024年11月28日我国第41次考察队，抵达南极中山站，彰显我国雄厚的综合实力。为研究地球气候演变状况，科考员在南极内陆成功钻取了545米的深冰芯。在雪地作业中，工作人员使用履带雪地车，如图所示，回答问题。</w:t>
      </w:r>
    </w:p>
    <w:p w14:paraId="618C24E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352550"/>
            <wp:effectExtent l="0" t="0" r="0" b="0"/>
            <wp:docPr id="100003" name="图片 100003" descr="@@@43485baa-fb2d-4ea9-9d13-b6f7499e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3485baa-fb2d-4ea9-9d13-b6f7499e7642"/>
                    <pic:cNvPicPr>
                      <a:picLocks noChangeAspect="1"/>
                    </pic:cNvPicPr>
                  </pic:nvPicPr>
                  <pic:blipFill>
                    <a:blip xmlns:r="http://schemas.openxmlformats.org/officeDocument/2006/relationships" r:embed="rId6"/>
                    <a:stretch>
                      <a:fillRect/>
                    </a:stretch>
                  </pic:blipFill>
                  <pic:spPr>
                    <a:xfrm>
                      <a:off x="0" y="0"/>
                      <a:ext cx="2057400" cy="1352550"/>
                    </a:xfrm>
                    <a:prstGeom prst="rect">
                      <a:avLst/>
                    </a:prstGeom>
                  </pic:spPr>
                </pic:pic>
              </a:graphicData>
            </a:graphic>
          </wp:inline>
        </w:drawing>
      </w:r>
    </w:p>
    <w:p w14:paraId="5742CD99">
      <w:pPr>
        <w:shd w:val="clear" w:color="auto" w:fill="auto"/>
        <w:spacing w:line="360" w:lineRule="auto"/>
        <w:jc w:val="left"/>
        <w:textAlignment w:val="center"/>
        <w:rPr>
          <w:sz w:val="21"/>
        </w:rPr>
      </w:pPr>
      <w:r>
        <w:rPr>
          <w:sz w:val="21"/>
        </w:rPr>
        <w:t xml:space="preserve">(1)雪地车履带上有凸起纹路是为了 </w:t>
      </w:r>
      <w:r>
        <w:rPr>
          <w:rFonts w:ascii="Times New Roman" w:eastAsia="Times New Roman" w:hAnsi="Times New Roman" w:cs="Times New Roman"/>
          <w:b w:val="0"/>
          <w:sz w:val="21"/>
          <w:u w:val="single"/>
        </w:rPr>
        <w:t xml:space="preserve">         </w:t>
      </w:r>
      <w:r>
        <w:rPr>
          <w:sz w:val="21"/>
        </w:rPr>
        <w:t xml:space="preserve">摩擦力，行驶中，雪地车在雪地上压出痕迹，说明力可以改变物体的 </w:t>
      </w:r>
      <w:r>
        <w:rPr>
          <w:rFonts w:ascii="Times New Roman" w:eastAsia="Times New Roman" w:hAnsi="Times New Roman" w:cs="Times New Roman"/>
          <w:b w:val="0"/>
          <w:sz w:val="21"/>
          <w:u w:val="single"/>
        </w:rPr>
        <w:t xml:space="preserve">         </w:t>
      </w:r>
      <w:r>
        <w:rPr>
          <w:sz w:val="21"/>
        </w:rPr>
        <w:t>；</w:t>
      </w:r>
    </w:p>
    <w:p w14:paraId="248AC869">
      <w:pPr>
        <w:shd w:val="clear" w:color="auto" w:fill="auto"/>
        <w:spacing w:line="360" w:lineRule="auto"/>
        <w:jc w:val="left"/>
        <w:textAlignment w:val="center"/>
        <w:rPr>
          <w:sz w:val="21"/>
        </w:rPr>
      </w:pPr>
      <w:r>
        <w:rPr>
          <w:sz w:val="21"/>
        </w:rPr>
        <w:t>(2)从钻取的深冰芯中取一段均匀冰芯，测得其质量为0.45kg，体积为0.5×10</w:t>
      </w:r>
      <w:r>
        <w:rPr>
          <w:rFonts w:ascii="宋体" w:eastAsia="宋体" w:hAnsi="宋体" w:cs="宋体"/>
          <w:sz w:val="21"/>
          <w:vertAlign w:val="superscript"/>
        </w:rPr>
        <w:t>﹣</w:t>
      </w:r>
      <w:r>
        <w:rPr>
          <w:sz w:val="21"/>
          <w:vertAlign w:val="superscript"/>
        </w:rPr>
        <w:t>3</w:t>
      </w:r>
      <w:r>
        <w:rPr>
          <w:sz w:val="21"/>
        </w:rPr>
        <w:t>m</w:t>
      </w:r>
      <w:r>
        <w:rPr>
          <w:sz w:val="21"/>
          <w:vertAlign w:val="superscript"/>
        </w:rPr>
        <w:t>3</w:t>
      </w:r>
      <w:r>
        <w:rPr>
          <w:sz w:val="21"/>
        </w:rPr>
        <w:t>，则这段冰芯的密度是</w:t>
      </w:r>
      <w:r>
        <w:rPr>
          <w:rFonts w:ascii="Times New Roman" w:eastAsia="Times New Roman" w:hAnsi="Times New Roman" w:cs="Times New Roman"/>
          <w:b w:val="0"/>
          <w:sz w:val="21"/>
          <w:u w:val="single"/>
        </w:rPr>
        <w:t xml:space="preserve">         </w:t>
      </w:r>
      <w:r>
        <w:rPr>
          <w:sz w:val="21"/>
        </w:rPr>
        <w:t xml:space="preserve"> kg/m</w:t>
      </w:r>
      <w:r>
        <w:rPr>
          <w:sz w:val="21"/>
          <w:vertAlign w:val="superscript"/>
        </w:rPr>
        <w:t>3</w:t>
      </w:r>
      <w:r>
        <w:rPr>
          <w:sz w:val="21"/>
        </w:rPr>
        <w:t xml:space="preserve">；若把该冰芯切去一半，剩余冰芯的密度是 </w:t>
      </w:r>
      <w:r>
        <w:rPr>
          <w:rFonts w:ascii="Times New Roman" w:eastAsia="Times New Roman" w:hAnsi="Times New Roman" w:cs="Times New Roman"/>
          <w:b w:val="0"/>
          <w:sz w:val="21"/>
          <w:u w:val="single"/>
        </w:rPr>
        <w:t xml:space="preserve">         </w:t>
      </w:r>
      <w:r>
        <w:rPr>
          <w:sz w:val="21"/>
        </w:rPr>
        <w:t>kg/m</w:t>
      </w:r>
      <w:r>
        <w:rPr>
          <w:sz w:val="21"/>
          <w:vertAlign w:val="superscript"/>
        </w:rPr>
        <w:t>3</w:t>
      </w:r>
      <w:r>
        <w:rPr>
          <w:sz w:val="21"/>
        </w:rPr>
        <w:t>。</w:t>
      </w:r>
    </w:p>
    <w:p w14:paraId="0B8664B5">
      <w:pPr>
        <w:shd w:val="clear" w:color="auto" w:fill="auto"/>
        <w:spacing w:line="360" w:lineRule="auto"/>
        <w:jc w:val="left"/>
        <w:textAlignment w:val="center"/>
        <w:rPr>
          <w:sz w:val="21"/>
        </w:rPr>
      </w:pPr>
      <w:r>
        <w:rPr>
          <w:sz w:val="21"/>
        </w:rPr>
        <w:t>2．如图所示，在施工过程中，铲车将建筑材料装入货车运走。已知建筑材料质量为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e2fa032fd6698845647a25d4df232430" style="width:54.55pt;height:15.8pt" o:ole="" coordsize="21600,21600" o:preferrelative="t" filled="f" stroked="f">
            <v:stroke joinstyle="miter"/>
            <v:imagedata r:id="rId7" o:title="eqIde2fa032fd6698845647a25d4df232430"/>
            <o:lock v:ext="edit" aspectratio="t"/>
            <w10:anchorlock/>
          </v:shape>
          <o:OLEObject Type="Embed" ProgID="Equation.DSMT4" ShapeID="_x0000_i1025" DrawAspect="Content" ObjectID="_1468075725" r:id="rId8"/>
        </w:object>
      </w:r>
      <w:r>
        <w:rPr>
          <w:sz w:val="21"/>
        </w:rPr>
        <w:t>，体积为</w:t>
      </w:r>
      <w:r>
        <w:object>
          <v:shape id="_x0000_i1026" type="#_x0000_t75" alt="eqId10ecf3036998bdced7598fa8c3f33908" style="width:25.5pt;height:13.7pt" o:ole="" coordsize="21600,21600" o:preferrelative="t" filled="f" stroked="f">
            <v:stroke joinstyle="miter"/>
            <v:imagedata r:id="rId9" o:title="eqId10ecf3036998bdced7598fa8c3f33908"/>
            <o:lock v:ext="edit" aspectratio="t"/>
            <w10:anchorlock/>
          </v:shape>
          <o:OLEObject Type="Embed" ProgID="Equation.DSMT4" ShapeID="_x0000_i1026" DrawAspect="Content" ObjectID="_1468075726" r:id="rId10"/>
        </w:object>
      </w:r>
      <w:r>
        <w:rPr>
          <w:sz w:val="21"/>
        </w:rPr>
        <w:t>，求：（</w:t>
      </w:r>
      <w:r>
        <w:rPr>
          <w:rFonts w:ascii="Times New Roman" w:eastAsia="Times New Roman" w:hAnsi="Times New Roman" w:cs="Times New Roman"/>
          <w:i/>
          <w:sz w:val="21"/>
        </w:rPr>
        <w:t>g</w:t>
      </w:r>
      <w:r>
        <w:rPr>
          <w:sz w:val="21"/>
        </w:rPr>
        <w:t>=10N/kg）</w:t>
      </w:r>
    </w:p>
    <w:p w14:paraId="2D1DFAF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24050" cy="1438275"/>
            <wp:effectExtent l="0" t="0" r="0" b="9525"/>
            <wp:docPr id="100005" name="图片 100005" descr="@@@0defbee7-923a-4f08-afd8-6e03604f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defbee7-923a-4f08-afd8-6e03604f4925"/>
                    <pic:cNvPicPr>
                      <a:picLocks noChangeAspect="1"/>
                    </pic:cNvPicPr>
                  </pic:nvPicPr>
                  <pic:blipFill>
                    <a:blip xmlns:r="http://schemas.openxmlformats.org/officeDocument/2006/relationships" r:embed="rId11"/>
                    <a:stretch>
                      <a:fillRect/>
                    </a:stretch>
                  </pic:blipFill>
                  <pic:spPr>
                    <a:xfrm>
                      <a:off x="0" y="0"/>
                      <a:ext cx="1924050" cy="1438275"/>
                    </a:xfrm>
                    <a:prstGeom prst="rect">
                      <a:avLst/>
                    </a:prstGeom>
                  </pic:spPr>
                </pic:pic>
              </a:graphicData>
            </a:graphic>
          </wp:inline>
        </w:drawing>
      </w:r>
    </w:p>
    <w:p w14:paraId="6B842AF9">
      <w:pPr>
        <w:shd w:val="clear" w:color="auto" w:fill="auto"/>
        <w:spacing w:line="360" w:lineRule="auto"/>
        <w:jc w:val="left"/>
        <w:textAlignment w:val="center"/>
        <w:rPr>
          <w:sz w:val="21"/>
        </w:rPr>
      </w:pPr>
      <w:r>
        <w:rPr>
          <w:sz w:val="21"/>
        </w:rPr>
        <w:t>(1)铲车轮胎上的花纹是为了</w:t>
      </w:r>
      <w:r>
        <w:rPr>
          <w:rFonts w:ascii="Times New Roman" w:eastAsia="Times New Roman" w:hAnsi="Times New Roman" w:cs="Times New Roman"/>
          <w:b w:val="0"/>
          <w:sz w:val="21"/>
          <w:u w:val="single"/>
        </w:rPr>
        <w:t xml:space="preserve">           </w:t>
      </w:r>
      <w:r>
        <w:rPr>
          <w:sz w:val="21"/>
        </w:rPr>
        <w:t>（选填“增大”或“减小”）摩擦；</w:t>
      </w:r>
    </w:p>
    <w:p w14:paraId="30F741EA">
      <w:pPr>
        <w:shd w:val="clear" w:color="auto" w:fill="auto"/>
        <w:spacing w:line="360" w:lineRule="auto"/>
        <w:jc w:val="left"/>
        <w:textAlignment w:val="center"/>
        <w:rPr>
          <w:sz w:val="21"/>
        </w:rPr>
      </w:pPr>
      <w:r>
        <w:rPr>
          <w:sz w:val="21"/>
        </w:rPr>
        <w:t>(2)这些建筑材料所受的重力大小；</w:t>
      </w:r>
    </w:p>
    <w:p w14:paraId="65507F7C">
      <w:pPr>
        <w:shd w:val="clear" w:color="auto" w:fill="auto"/>
        <w:spacing w:line="360" w:lineRule="auto"/>
        <w:jc w:val="left"/>
        <w:textAlignment w:val="center"/>
        <w:rPr>
          <w:sz w:val="21"/>
        </w:rPr>
      </w:pPr>
      <w:r>
        <w:rPr>
          <w:sz w:val="21"/>
        </w:rPr>
        <w:t>(3)这些建筑材料的密度；</w:t>
      </w:r>
    </w:p>
    <w:p w14:paraId="63F77A6C">
      <w:pPr>
        <w:shd w:val="clear" w:color="auto" w:fill="auto"/>
        <w:spacing w:line="360" w:lineRule="auto"/>
        <w:jc w:val="left"/>
        <w:textAlignment w:val="center"/>
        <w:rPr>
          <w:sz w:val="21"/>
        </w:rPr>
      </w:pPr>
      <w:r>
        <w:rPr>
          <w:sz w:val="21"/>
        </w:rPr>
        <w:t>(4)若建筑材料用核定载重量为8t的货车运输，将其全部运完，至少需要运多少趟？</w:t>
      </w:r>
    </w:p>
    <w:p w14:paraId="58E7B944">
      <w:pPr>
        <w:shd w:val="clear" w:color="auto" w:fill="auto"/>
        <w:spacing w:line="360" w:lineRule="auto"/>
        <w:jc w:val="left"/>
        <w:textAlignment w:val="center"/>
        <w:rPr>
          <w:sz w:val="21"/>
        </w:rPr>
      </w:pPr>
      <w:r>
        <w:rPr>
          <w:sz w:val="21"/>
        </w:rPr>
        <w:t>3．小梦在整理复习笔记时发现了如下错题，请你帮助她找出错误之处，分析原因并写出正确解答过程。</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4242"/>
        <w:gridCol w:w="4083"/>
      </w:tblGrid>
      <w:tr w14:paraId="5438CA41">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44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FDA427">
            <w:pPr>
              <w:shd w:val="clear" w:color="auto" w:fill="auto"/>
              <w:spacing w:line="360" w:lineRule="auto"/>
              <w:jc w:val="left"/>
              <w:textAlignment w:val="center"/>
              <w:rPr>
                <w:sz w:val="21"/>
              </w:rPr>
            </w:pPr>
            <w:r>
              <w:rPr>
                <w:sz w:val="21"/>
              </w:rPr>
              <w:t>错题记录</w:t>
            </w:r>
          </w:p>
        </w:tc>
        <w:tc>
          <w:tcPr>
            <w:tcW w:w="3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ED2700">
            <w:pPr>
              <w:shd w:val="clear" w:color="auto" w:fill="auto"/>
              <w:spacing w:line="360" w:lineRule="auto"/>
              <w:jc w:val="left"/>
              <w:textAlignment w:val="center"/>
              <w:rPr>
                <w:sz w:val="21"/>
              </w:rPr>
            </w:pPr>
            <w:r>
              <w:rPr>
                <w:sz w:val="21"/>
              </w:rPr>
              <w:t>错题改正</w:t>
            </w:r>
          </w:p>
        </w:tc>
      </w:tr>
      <w:tr w14:paraId="613BB8EC">
        <w:tblPrEx>
          <w:tblW w:w="8325" w:type="dxa"/>
          <w:tblInd w:w="0" w:type="dxa"/>
          <w:tblCellMar>
            <w:top w:w="120" w:type="dxa"/>
            <w:left w:w="120" w:type="dxa"/>
            <w:bottom w:w="120" w:type="dxa"/>
            <w:right w:w="120" w:type="dxa"/>
          </w:tblCellMar>
        </w:tblPrEx>
        <w:tc>
          <w:tcPr>
            <w:tcW w:w="445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BF2487">
            <w:pPr>
              <w:shd w:val="clear" w:color="auto" w:fill="auto"/>
              <w:spacing w:line="360" w:lineRule="auto"/>
              <w:jc w:val="left"/>
              <w:textAlignment w:val="center"/>
              <w:rPr>
                <w:sz w:val="21"/>
              </w:rPr>
            </w:pPr>
            <w:r>
              <w:rPr>
                <w:sz w:val="21"/>
              </w:rPr>
              <w:t>物体放在水平面上，受到水平力</w:t>
            </w:r>
            <w:r>
              <w:object>
                <v:shape id="_x0000_i1027" type="#_x0000_t75" alt="eqId7fd408b16139fb442aaadc25f54b019c" style="width:43.1pt;height:15.9pt" o:ole="" coordsize="21600,21600" o:preferrelative="t" filled="f" stroked="f">
                  <v:stroke joinstyle="miter"/>
                  <v:imagedata r:id="rId12" o:title="eqId7fd408b16139fb442aaadc25f54b019c"/>
                  <o:lock v:ext="edit" aspectratio="t"/>
                  <w10:anchorlock/>
                </v:shape>
                <o:OLEObject Type="Embed" ProgID="Equation.DSMT4" ShapeID="_x0000_i1027" DrawAspect="Content" ObjectID="_1468075727" r:id="rId13"/>
              </w:object>
            </w:r>
            <w:r>
              <w:rPr>
                <w:sz w:val="21"/>
              </w:rPr>
              <w:t>和</w:t>
            </w:r>
            <w:r>
              <w:object>
                <v:shape id="_x0000_i1028" type="#_x0000_t75" alt="eqId65fdc475199b7fabaf1a7331ada5cb49" style="width:39.55pt;height:15.8pt" o:ole="" coordsize="21600,21600" o:preferrelative="t" filled="f" stroked="f">
                  <v:stroke joinstyle="miter"/>
                  <v:imagedata r:id="rId14" o:title="eqId65fdc475199b7fabaf1a7331ada5cb49"/>
                  <o:lock v:ext="edit" aspectratio="t"/>
                  <w10:anchorlock/>
                </v:shape>
                <o:OLEObject Type="Embed" ProgID="Equation.DSMT4" ShapeID="_x0000_i1028" DrawAspect="Content" ObjectID="_1468075728" r:id="rId15"/>
              </w:object>
            </w:r>
            <w:r>
              <w:rPr>
                <w:sz w:val="21"/>
              </w:rPr>
              <w:t>的作用处于静止状态，如图所示。此时物体受到的摩擦力是多少N？如果将</w:t>
            </w:r>
            <w:r>
              <w:object>
                <v:shape id="_x0000_i1029" type="#_x0000_t75" alt="eqIdf5076289823db419f94e9c0c8f4aafd9" style="width:11.4pt;height:15.35pt" o:ole="" coordsize="21600,21600" o:preferrelative="t" filled="f" stroked="f">
                  <v:stroke joinstyle="miter"/>
                  <v:imagedata r:id="rId16" o:title="eqIdf5076289823db419f94e9c0c8f4aafd9"/>
                  <o:lock v:ext="edit" aspectratio="t"/>
                  <w10:anchorlock/>
                </v:shape>
                <o:OLEObject Type="Embed" ProgID="Equation.DSMT4" ShapeID="_x0000_i1029" DrawAspect="Content" ObjectID="_1468075729" r:id="rId17"/>
              </w:object>
            </w:r>
            <w:r>
              <w:rPr>
                <w:sz w:val="21"/>
              </w:rPr>
              <w:t>撤去，物体所受合力为多少</w:t>
            </w:r>
            <w:r>
              <w:object>
                <v:shape id="_x0000_i1030" type="#_x0000_t75" alt="eqIdcad135b14c9dcd83eab6618d7694c7b0" style="width:11.4pt;height:12.1pt" o:ole="" coordsize="21600,21600" o:preferrelative="t" filled="f" stroked="f">
                  <v:stroke joinstyle="miter"/>
                  <v:imagedata r:id="rId18" o:title="eqIdcad135b14c9dcd83eab6618d7694c7b0"/>
                  <o:lock v:ext="edit" aspectratio="t"/>
                  <w10:anchorlock/>
                </v:shape>
                <o:OLEObject Type="Embed" ProgID="Equation.DSMT4" ShapeID="_x0000_i1030" DrawAspect="Content" ObjectID="_1468075730" r:id="rId19"/>
              </w:object>
            </w:r>
            <w:r>
              <w:rPr>
                <w:sz w:val="21"/>
              </w:rPr>
              <w:t>?</w:t>
            </w:r>
          </w:p>
          <w:p w14:paraId="1A472D6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381000"/>
                  <wp:effectExtent l="0" t="0" r="9525" b="0"/>
                  <wp:docPr id="100007" name="图片 100007" descr="@@@1560351c-d958-4437-bcbd-87e4de1ce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560351c-d958-4437-bcbd-87e4de1ce458"/>
                          <pic:cNvPicPr>
                            <a:picLocks noChangeAspect="1"/>
                          </pic:cNvPicPr>
                        </pic:nvPicPr>
                        <pic:blipFill>
                          <a:blip xmlns:r="http://schemas.openxmlformats.org/officeDocument/2006/relationships" r:embed="rId20"/>
                          <a:stretch>
                            <a:fillRect/>
                          </a:stretch>
                        </pic:blipFill>
                        <pic:spPr>
                          <a:xfrm>
                            <a:off x="0" y="0"/>
                            <a:ext cx="1323975" cy="381000"/>
                          </a:xfrm>
                          <a:prstGeom prst="rect">
                            <a:avLst/>
                          </a:prstGeom>
                        </pic:spPr>
                      </pic:pic>
                    </a:graphicData>
                  </a:graphic>
                </wp:inline>
              </w:drawing>
            </w:r>
            <w:r>
              <w:rPr>
                <w:sz w:val="21"/>
              </w:rPr>
              <w:t>解：物体在</w:t>
            </w:r>
            <w:r>
              <w:object>
                <v:shape id="_x0000_i1031" type="#_x0000_t75" alt="eqIdf5076289823db419f94e9c0c8f4aafd9" style="width:11.4pt;height:15.35pt" o:ole="" coordsize="21600,21600" o:preferrelative="t" filled="f" stroked="f">
                  <v:stroke joinstyle="miter"/>
                  <v:imagedata r:id="rId16" o:title="eqIdf5076289823db419f94e9c0c8f4aafd9"/>
                  <o:lock v:ext="edit" aspectratio="t"/>
                  <w10:anchorlock/>
                </v:shape>
                <o:OLEObject Type="Embed" ProgID="Equation.DSMT4" ShapeID="_x0000_i1031" DrawAspect="Content" ObjectID="_1468075731" r:id="rId21"/>
              </w:object>
            </w:r>
            <w:r>
              <w:rPr>
                <w:sz w:val="21"/>
              </w:rPr>
              <w:t>、</w:t>
            </w:r>
            <w:r>
              <w:object>
                <v:shape id="_x0000_i1032" type="#_x0000_t75" alt="eqIda3fb78c5f885034612c0e030b920143d" style="width:12.3pt;height:16.5pt" o:ole="" coordsize="21600,21600" o:preferrelative="t" filled="f" stroked="f">
                  <v:stroke joinstyle="miter"/>
                  <v:imagedata r:id="rId22" o:title="eqIda3fb78c5f885034612c0e030b920143d"/>
                  <o:lock v:ext="edit" aspectratio="t"/>
                  <w10:anchorlock/>
                </v:shape>
                <o:OLEObject Type="Embed" ProgID="Equation.DSMT4" ShapeID="_x0000_i1032" DrawAspect="Content" ObjectID="_1468075732" r:id="rId23"/>
              </w:object>
            </w:r>
            <w:r>
              <w:rPr>
                <w:sz w:val="21"/>
              </w:rPr>
              <w:t>的作用下静止，受平衡力的作用，即物体还受到一个水平向右的摩擦力作用，且大小是</w:t>
            </w:r>
            <w:r>
              <w:object>
                <v:shape id="_x0000_i1033" type="#_x0000_t75" alt="eqId97ab9429e99cffc3cba0db0e7dac1af0" style="width:132pt;height:15.8pt" o:ole="" coordsize="21600,21600" o:preferrelative="t" filled="f" stroked="f">
                  <v:stroke joinstyle="miter"/>
                  <v:imagedata r:id="rId24" o:title="eqId97ab9429e99cffc3cba0db0e7dac1af0"/>
                  <o:lock v:ext="edit" aspectratio="t"/>
                  <w10:anchorlock/>
                </v:shape>
                <o:OLEObject Type="Embed" ProgID="Equation.DSMT4" ShapeID="_x0000_i1033" DrawAspect="Content" ObjectID="_1468075733" r:id="rId25"/>
              </w:object>
            </w:r>
            <w:r>
              <w:rPr>
                <w:sz w:val="21"/>
              </w:rPr>
              <w:t>；</w:t>
            </w:r>
          </w:p>
          <w:p w14:paraId="7C308904">
            <w:pPr>
              <w:shd w:val="clear" w:color="auto" w:fill="auto"/>
              <w:spacing w:line="360" w:lineRule="auto"/>
              <w:jc w:val="both"/>
              <w:textAlignment w:val="center"/>
              <w:rPr>
                <w:sz w:val="21"/>
              </w:rPr>
            </w:pPr>
            <w:r>
              <w:rPr>
                <w:sz w:val="21"/>
              </w:rPr>
              <w:t>若将</w:t>
            </w:r>
            <w:r>
              <w:object>
                <v:shape id="_x0000_i1034" type="#_x0000_t75" alt="eqIdf5076289823db419f94e9c0c8f4aafd9" style="width:11.4pt;height:15.35pt" o:ole="" coordsize="21600,21600" o:preferrelative="t" filled="f" stroked="f">
                  <v:stroke joinstyle="miter"/>
                  <v:imagedata r:id="rId16" o:title="eqIdf5076289823db419f94e9c0c8f4aafd9"/>
                  <o:lock v:ext="edit" aspectratio="t"/>
                  <w10:anchorlock/>
                </v:shape>
                <o:OLEObject Type="Embed" ProgID="Equation.DSMT4" ShapeID="_x0000_i1034" DrawAspect="Content" ObjectID="_1468075734" r:id="rId26"/>
              </w:object>
            </w:r>
            <w:r>
              <w:rPr>
                <w:sz w:val="21"/>
              </w:rPr>
              <w:t>撤去，物体受到水平向右的</w:t>
            </w:r>
            <w:r>
              <w:object>
                <v:shape id="_x0000_i1035" type="#_x0000_t75" alt="eqIda3fb78c5f885034612c0e030b920143d" style="width:12.3pt;height:16.5pt" o:ole="" coordsize="21600,21600" o:preferrelative="t" filled="f" stroked="f">
                  <v:stroke joinstyle="miter"/>
                  <v:imagedata r:id="rId22" o:title="eqIda3fb78c5f885034612c0e030b920143d"/>
                  <o:lock v:ext="edit" aspectratio="t"/>
                  <w10:anchorlock/>
                </v:shape>
                <o:OLEObject Type="Embed" ProgID="Equation.DSMT4" ShapeID="_x0000_i1035" DrawAspect="Content" ObjectID="_1468075735" r:id="rId27"/>
              </w:object>
            </w:r>
            <w:r>
              <w:rPr>
                <w:sz w:val="21"/>
              </w:rPr>
              <w:t>，此时合力为</w:t>
            </w:r>
            <w:r>
              <w:object>
                <v:shape id="_x0000_i1036" type="#_x0000_t75" alt="eqIdc20653017a7a170068b6b2555a459c4f" style="width:17.55pt;height:12.85pt" o:ole="" coordsize="21600,21600" o:preferrelative="t" filled="f" stroked="f">
                  <v:stroke joinstyle="miter"/>
                  <v:imagedata r:id="rId28" o:title="eqIdc20653017a7a170068b6b2555a459c4f"/>
                  <o:lock v:ext="edit" aspectratio="t"/>
                  <w10:anchorlock/>
                </v:shape>
                <o:OLEObject Type="Embed" ProgID="Equation.DSMT4" ShapeID="_x0000_i1036" DrawAspect="Content" ObjectID="_1468075736" r:id="rId29"/>
              </w:object>
            </w:r>
            <w:r>
              <w:rPr>
                <w:sz w:val="21"/>
              </w:rPr>
              <w:t>。</w:t>
            </w:r>
          </w:p>
        </w:tc>
        <w:tc>
          <w:tcPr>
            <w:tcW w:w="3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14BC57">
            <w:pPr>
              <w:shd w:val="clear" w:color="auto" w:fill="auto"/>
              <w:spacing w:line="360" w:lineRule="auto"/>
              <w:jc w:val="left"/>
              <w:textAlignment w:val="center"/>
              <w:rPr>
                <w:sz w:val="21"/>
              </w:rPr>
            </w:pPr>
            <w:r>
              <w:rPr>
                <w:sz w:val="21"/>
              </w:rPr>
              <w:t>错误之处：</w:t>
            </w:r>
          </w:p>
        </w:tc>
      </w:tr>
      <w:tr w14:paraId="2BD6014B">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17BED669">
            <w:pPr>
              <w:shd w:val="clear" w:color="auto" w:fill="auto"/>
              <w:spacing w:line="360" w:lineRule="auto"/>
              <w:jc w:val="left"/>
              <w:textAlignment w:val="center"/>
              <w:rPr>
                <w:sz w:val="21"/>
              </w:rPr>
            </w:pPr>
          </w:p>
        </w:tc>
        <w:tc>
          <w:tcPr>
            <w:tcW w:w="4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60A38B">
            <w:pPr>
              <w:shd w:val="clear" w:color="auto" w:fill="auto"/>
              <w:spacing w:line="360" w:lineRule="auto"/>
              <w:jc w:val="left"/>
              <w:textAlignment w:val="center"/>
              <w:rPr>
                <w:sz w:val="21"/>
              </w:rPr>
            </w:pPr>
            <w:r>
              <w:rPr>
                <w:sz w:val="21"/>
              </w:rPr>
              <w:t>错因分析：</w:t>
            </w:r>
          </w:p>
        </w:tc>
      </w:tr>
      <w:tr w14:paraId="0926340B">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1AB84679">
            <w:pPr>
              <w:shd w:val="clear" w:color="auto" w:fill="auto"/>
              <w:spacing w:line="360" w:lineRule="auto"/>
              <w:jc w:val="left"/>
              <w:textAlignment w:val="center"/>
              <w:rPr>
                <w:sz w:val="21"/>
              </w:rPr>
            </w:pPr>
          </w:p>
        </w:tc>
        <w:tc>
          <w:tcPr>
            <w:tcW w:w="4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DEC9D8">
            <w:pPr>
              <w:shd w:val="clear" w:color="auto" w:fill="auto"/>
              <w:spacing w:line="360" w:lineRule="auto"/>
              <w:jc w:val="left"/>
              <w:textAlignment w:val="center"/>
              <w:rPr>
                <w:sz w:val="21"/>
              </w:rPr>
            </w:pPr>
            <w:r>
              <w:rPr>
                <w:sz w:val="21"/>
              </w:rPr>
              <w:t>正确解答：</w:t>
            </w:r>
          </w:p>
        </w:tc>
      </w:tr>
    </w:tbl>
    <w:p w14:paraId="032DD391">
      <w:pPr>
        <w:shd w:val="clear" w:color="auto" w:fill="auto"/>
        <w:spacing w:line="360" w:lineRule="auto"/>
        <w:jc w:val="left"/>
        <w:textAlignment w:val="center"/>
        <w:rPr>
          <w:sz w:val="21"/>
        </w:rPr>
      </w:pPr>
    </w:p>
    <w:p w14:paraId="08E2AB7F">
      <w:pPr>
        <w:shd w:val="clear" w:color="auto" w:fill="auto"/>
        <w:spacing w:line="360" w:lineRule="auto"/>
        <w:jc w:val="left"/>
        <w:textAlignment w:val="center"/>
        <w:rPr>
          <w:sz w:val="21"/>
        </w:rPr>
      </w:pPr>
      <w:r>
        <w:rPr>
          <w:sz w:val="21"/>
        </w:rPr>
        <w:t>4．图甲中跳水运动员站在跳板上，跳板被压弯。使跳板发生形变的力是</w:t>
      </w:r>
      <w:r>
        <w:rPr>
          <w:rFonts w:ascii="Times New Roman" w:eastAsia="Times New Roman" w:hAnsi="Times New Roman" w:cs="Times New Roman"/>
          <w:b w:val="0"/>
          <w:sz w:val="21"/>
          <w:u w:val="single"/>
        </w:rPr>
        <w:t xml:space="preserve">      </w:t>
      </w:r>
      <w:r>
        <w:rPr>
          <w:sz w:val="21"/>
        </w:rPr>
        <w:t>（选填“运动员对跳板的力”或“跳板对运动员的力”）；用细线系一块橡皮，使橡皮在竖直平面内做匀速圆周运动，如图乙、请在图乙中画出橡皮在最低点</w:t>
      </w:r>
      <w:r>
        <w:rPr>
          <w:rFonts w:ascii="Times New Roman" w:eastAsia="Times New Roman" w:hAnsi="Times New Roman" w:cs="Times New Roman"/>
          <w:i/>
          <w:sz w:val="21"/>
        </w:rPr>
        <w:t>A</w:t>
      </w:r>
      <w:r>
        <w:rPr>
          <w:sz w:val="21"/>
        </w:rPr>
        <w:t>所受拉力的示意图</w:t>
      </w:r>
      <w:r>
        <w:rPr>
          <w:rFonts w:ascii="Times New Roman" w:eastAsia="Times New Roman" w:hAnsi="Times New Roman" w:cs="Times New Roman"/>
          <w:b w:val="0"/>
          <w:sz w:val="21"/>
          <w:u w:val="single"/>
        </w:rPr>
        <w:t xml:space="preserve">      </w:t>
      </w:r>
      <w:r>
        <w:rPr>
          <w:sz w:val="21"/>
        </w:rPr>
        <w:t>，此时橡皮受到</w:t>
      </w:r>
      <w:r>
        <w:rPr>
          <w:rFonts w:ascii="Times New Roman" w:eastAsia="Times New Roman" w:hAnsi="Times New Roman" w:cs="Times New Roman"/>
          <w:b w:val="0"/>
          <w:sz w:val="21"/>
          <w:u w:val="single"/>
        </w:rPr>
        <w:t xml:space="preserve">      </w:t>
      </w:r>
      <w:r>
        <w:rPr>
          <w:sz w:val="21"/>
        </w:rPr>
        <w:t>（选填“平衡”或“非平衡”）力。</w:t>
      </w:r>
    </w:p>
    <w:p w14:paraId="45FBEF9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66975" cy="1628775"/>
            <wp:effectExtent l="0" t="0" r="9525" b="9525"/>
            <wp:docPr id="100009" name="图片 100009" descr="@@@87b27f07-57e1-4c46-ba46-61b4907181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7b27f07-57e1-4c46-ba46-61b4907181c4"/>
                    <pic:cNvPicPr>
                      <a:picLocks noChangeAspect="1"/>
                    </pic:cNvPicPr>
                  </pic:nvPicPr>
                  <pic:blipFill>
                    <a:blip xmlns:r="http://schemas.openxmlformats.org/officeDocument/2006/relationships" r:embed="rId30"/>
                    <a:stretch>
                      <a:fillRect/>
                    </a:stretch>
                  </pic:blipFill>
                  <pic:spPr>
                    <a:xfrm>
                      <a:off x="0" y="0"/>
                      <a:ext cx="2466975" cy="1628775"/>
                    </a:xfrm>
                    <a:prstGeom prst="rect">
                      <a:avLst/>
                    </a:prstGeom>
                  </pic:spPr>
                </pic:pic>
              </a:graphicData>
            </a:graphic>
          </wp:inline>
        </w:drawing>
      </w:r>
    </w:p>
    <w:p w14:paraId="5FCAA453">
      <w:pPr>
        <w:shd w:val="clear" w:color="auto" w:fill="auto"/>
        <w:spacing w:line="360" w:lineRule="auto"/>
        <w:jc w:val="left"/>
        <w:textAlignment w:val="center"/>
        <w:rPr>
          <w:sz w:val="21"/>
        </w:rPr>
      </w:pPr>
      <w:r>
        <w:rPr>
          <w:sz w:val="21"/>
        </w:rPr>
        <w:t>5．请按题目要求完成下列问题；</w:t>
      </w:r>
    </w:p>
    <w:p w14:paraId="03CD2D71">
      <w:pPr>
        <w:shd w:val="clear" w:color="auto" w:fill="auto"/>
        <w:spacing w:line="360" w:lineRule="auto"/>
        <w:jc w:val="left"/>
        <w:textAlignment w:val="center"/>
        <w:rPr>
          <w:sz w:val="21"/>
        </w:rPr>
      </w:pPr>
      <w:r>
        <w:rPr>
          <w:sz w:val="21"/>
        </w:rPr>
        <w:t>(1)小华用图中弹簧测力计进行测量物体重力，其示数为</w:t>
      </w:r>
      <w:r>
        <w:rPr>
          <w:rFonts w:ascii="Times New Roman" w:eastAsia="Times New Roman" w:hAnsi="Times New Roman" w:cs="Times New Roman"/>
          <w:b w:val="0"/>
          <w:sz w:val="21"/>
          <w:u w:val="single"/>
        </w:rPr>
        <w:t xml:space="preserve">           </w:t>
      </w:r>
      <w:r>
        <w:rPr>
          <w:sz w:val="21"/>
        </w:rPr>
        <w:t>N；</w:t>
      </w:r>
    </w:p>
    <w:p w14:paraId="441829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66775" cy="1562100"/>
            <wp:effectExtent l="0" t="0" r="9525" b="0"/>
            <wp:docPr id="100011" name="图片 100011" descr="@@@521a4339-1a09-4024-bc48-944c74fec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21a4339-1a09-4024-bc48-944c74fec800"/>
                    <pic:cNvPicPr>
                      <a:picLocks noChangeAspect="1"/>
                    </pic:cNvPicPr>
                  </pic:nvPicPr>
                  <pic:blipFill>
                    <a:blip xmlns:r="http://schemas.openxmlformats.org/officeDocument/2006/relationships" r:embed="rId31"/>
                    <a:stretch>
                      <a:fillRect/>
                    </a:stretch>
                  </pic:blipFill>
                  <pic:spPr>
                    <a:xfrm>
                      <a:off x="0" y="0"/>
                      <a:ext cx="866775" cy="1562100"/>
                    </a:xfrm>
                    <a:prstGeom prst="rect">
                      <a:avLst/>
                    </a:prstGeom>
                  </pic:spPr>
                </pic:pic>
              </a:graphicData>
            </a:graphic>
          </wp:inline>
        </w:drawing>
      </w:r>
    </w:p>
    <w:p w14:paraId="553A3CC7">
      <w:pPr>
        <w:shd w:val="clear" w:color="auto" w:fill="auto"/>
        <w:spacing w:line="360" w:lineRule="auto"/>
        <w:jc w:val="left"/>
        <w:textAlignment w:val="center"/>
        <w:rPr>
          <w:sz w:val="21"/>
        </w:rPr>
      </w:pPr>
      <w:r>
        <w:rPr>
          <w:sz w:val="21"/>
        </w:rPr>
        <w:t>(2)如图甲所示，用水平向右的拉力</w:t>
      </w:r>
      <w:r>
        <w:rPr>
          <w:rFonts w:ascii="Times New Roman" w:eastAsia="Times New Roman" w:hAnsi="Times New Roman" w:cs="Times New Roman"/>
          <w:i/>
          <w:sz w:val="21"/>
        </w:rPr>
        <w:t>F</w:t>
      </w:r>
      <w:r>
        <w:rPr>
          <w:sz w:val="21"/>
        </w:rPr>
        <w:t>水平拉动一物体在水平面上运动，水平面上各部分粗糙程度相同。乙图所示是拉动过程中拉力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变化的图像，丙图所示是拉动过程中速度</w:t>
      </w:r>
      <w:r>
        <w:rPr>
          <w:rFonts w:ascii="Times New Roman" w:eastAsia="Times New Roman" w:hAnsi="Times New Roman" w:cs="Times New Roman"/>
          <w:i/>
          <w:sz w:val="21"/>
        </w:rPr>
        <w:t>v</w:t>
      </w:r>
      <w:r>
        <w:rPr>
          <w:sz w:val="21"/>
        </w:rPr>
        <w:t>随时间</w:t>
      </w:r>
      <w:r>
        <w:rPr>
          <w:rFonts w:ascii="Times New Roman" w:eastAsia="Times New Roman" w:hAnsi="Times New Roman" w:cs="Times New Roman"/>
          <w:i/>
          <w:sz w:val="21"/>
        </w:rPr>
        <w:t>t</w:t>
      </w:r>
      <w:r>
        <w:rPr>
          <w:sz w:val="21"/>
        </w:rPr>
        <w:t>变化的图像。请结合图像回答下面的问题：</w:t>
      </w:r>
    </w:p>
    <w:p w14:paraId="63FF06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86225" cy="1266825"/>
            <wp:effectExtent l="0" t="0" r="9525" b="9525"/>
            <wp:docPr id="100013" name="图片 100013" descr="@@@87417dfb-77c5-4c2a-9888-1ab8615f80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87417dfb-77c5-4c2a-9888-1ab8615f80f8"/>
                    <pic:cNvPicPr>
                      <a:picLocks noChangeAspect="1"/>
                    </pic:cNvPicPr>
                  </pic:nvPicPr>
                  <pic:blipFill>
                    <a:blip xmlns:r="http://schemas.openxmlformats.org/officeDocument/2006/relationships" r:embed="rId32"/>
                    <a:stretch>
                      <a:fillRect/>
                    </a:stretch>
                  </pic:blipFill>
                  <pic:spPr>
                    <a:xfrm>
                      <a:off x="0" y="0"/>
                      <a:ext cx="4086225" cy="1266825"/>
                    </a:xfrm>
                    <a:prstGeom prst="rect">
                      <a:avLst/>
                    </a:prstGeom>
                  </pic:spPr>
                </pic:pic>
              </a:graphicData>
            </a:graphic>
          </wp:inline>
        </w:drawing>
      </w:r>
    </w:p>
    <w:p w14:paraId="52B04DEB">
      <w:pPr>
        <w:shd w:val="clear" w:color="auto" w:fill="auto"/>
        <w:spacing w:line="360" w:lineRule="auto"/>
        <w:jc w:val="left"/>
        <w:textAlignment w:val="center"/>
        <w:rPr>
          <w:sz w:val="21"/>
        </w:rPr>
      </w:pPr>
      <w:r>
        <w:rPr>
          <w:sz w:val="21"/>
        </w:rPr>
        <w:t>①物体在0~</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3</w:t>
      </w:r>
      <w:r>
        <w:rPr>
          <w:sz w:val="21"/>
        </w:rPr>
        <w:t>时处于</w:t>
      </w:r>
      <w:r>
        <w:rPr>
          <w:rFonts w:ascii="Times New Roman" w:eastAsia="Times New Roman" w:hAnsi="Times New Roman" w:cs="Times New Roman"/>
          <w:b w:val="0"/>
          <w:sz w:val="21"/>
          <w:u w:val="single"/>
        </w:rPr>
        <w:t xml:space="preserve">           </w:t>
      </w:r>
      <w:r>
        <w:rPr>
          <w:sz w:val="21"/>
        </w:rPr>
        <w:t>状态，在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1</w:t>
      </w:r>
      <w:r>
        <w:rPr>
          <w:sz w:val="21"/>
        </w:rPr>
        <w:t>时刻受到的摩擦力为</w:t>
      </w:r>
      <w:r>
        <w:rPr>
          <w:rFonts w:ascii="Times New Roman" w:eastAsia="Times New Roman" w:hAnsi="Times New Roman" w:cs="Times New Roman"/>
          <w:b w:val="0"/>
          <w:sz w:val="21"/>
          <w:u w:val="single"/>
        </w:rPr>
        <w:t xml:space="preserve">           </w:t>
      </w:r>
      <w:r>
        <w:rPr>
          <w:sz w:val="21"/>
        </w:rPr>
        <w:t>N；</w:t>
      </w:r>
    </w:p>
    <w:p w14:paraId="378D3BF5">
      <w:pPr>
        <w:shd w:val="clear" w:color="auto" w:fill="auto"/>
        <w:spacing w:line="360" w:lineRule="auto"/>
        <w:jc w:val="left"/>
        <w:textAlignment w:val="center"/>
        <w:rPr>
          <w:sz w:val="21"/>
        </w:rPr>
      </w:pPr>
      <w:r>
        <w:rPr>
          <w:sz w:val="21"/>
        </w:rPr>
        <w:t>②物体在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4</w:t>
      </w:r>
      <w:r>
        <w:rPr>
          <w:sz w:val="21"/>
        </w:rPr>
        <w:t>时刻受到合力为</w:t>
      </w:r>
      <w:r>
        <w:rPr>
          <w:rFonts w:ascii="Times New Roman" w:eastAsia="Times New Roman" w:hAnsi="Times New Roman" w:cs="Times New Roman"/>
          <w:b w:val="0"/>
          <w:sz w:val="21"/>
          <w:u w:val="single"/>
        </w:rPr>
        <w:t xml:space="preserve">           </w:t>
      </w:r>
      <w:r>
        <w:rPr>
          <w:sz w:val="21"/>
        </w:rPr>
        <w:t>N，合力方向为</w:t>
      </w:r>
      <w:r>
        <w:rPr>
          <w:rFonts w:ascii="Times New Roman" w:eastAsia="Times New Roman" w:hAnsi="Times New Roman" w:cs="Times New Roman"/>
          <w:b w:val="0"/>
          <w:sz w:val="21"/>
          <w:u w:val="single"/>
        </w:rPr>
        <w:t xml:space="preserve">           </w:t>
      </w:r>
      <w:r>
        <w:rPr>
          <w:sz w:val="21"/>
        </w:rPr>
        <w:t>。</w:t>
      </w:r>
    </w:p>
    <w:p w14:paraId="6CF94FFB">
      <w:pPr>
        <w:shd w:val="clear" w:color="auto" w:fill="auto"/>
        <w:spacing w:line="360" w:lineRule="auto"/>
        <w:jc w:val="left"/>
        <w:textAlignment w:val="center"/>
        <w:rPr>
          <w:sz w:val="21"/>
        </w:rPr>
      </w:pPr>
      <w:r>
        <w:rPr>
          <w:sz w:val="21"/>
        </w:rPr>
        <w:t>③如果在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8</w:t>
      </w:r>
      <w:r>
        <w:rPr>
          <w:sz w:val="21"/>
        </w:rPr>
        <w:t>时刻撤去所有外力，物体将</w:t>
      </w:r>
      <w:r>
        <w:rPr>
          <w:rFonts w:ascii="Times New Roman" w:eastAsia="Times New Roman" w:hAnsi="Times New Roman" w:cs="Times New Roman"/>
          <w:b w:val="0"/>
          <w:sz w:val="21"/>
          <w:u w:val="single"/>
        </w:rPr>
        <w:t xml:space="preserve">           </w:t>
      </w:r>
      <w:r>
        <w:rPr>
          <w:sz w:val="21"/>
        </w:rPr>
        <w:t>。</w:t>
      </w:r>
    </w:p>
    <w:p w14:paraId="0AAB05F4">
      <w:pPr>
        <w:shd w:val="clear" w:color="auto" w:fill="auto"/>
        <w:spacing w:line="360" w:lineRule="auto"/>
        <w:jc w:val="left"/>
        <w:textAlignment w:val="center"/>
        <w:rPr>
          <w:sz w:val="21"/>
        </w:rPr>
      </w:pPr>
      <w:r>
        <w:rPr>
          <w:sz w:val="21"/>
        </w:rPr>
        <w:t>“每天运动一小时，幸福生活一辈子”，适度运动有利于身体健康。运动过程中我们还会发现很多物理知识，请完成题。</w:t>
      </w:r>
    </w:p>
    <w:p w14:paraId="2198C2F7">
      <w:pPr>
        <w:shd w:val="clear" w:color="auto" w:fill="auto"/>
        <w:spacing w:line="360" w:lineRule="auto"/>
        <w:jc w:val="left"/>
        <w:textAlignment w:val="center"/>
        <w:rPr>
          <w:sz w:val="21"/>
        </w:rPr>
      </w:pPr>
      <w:r>
        <w:rPr>
          <w:sz w:val="21"/>
        </w:rPr>
        <w:t>6．小明是体育委员，一次他协助体育老师测量50m跑道的长度，老师给他提供了如下器材，让他选择，他应选择的刻度尺是（　　）</w:t>
      </w:r>
    </w:p>
    <w:p w14:paraId="7394C262">
      <w:pPr>
        <w:shd w:val="clear" w:color="auto" w:fill="auto"/>
        <w:tabs>
          <w:tab w:val="left" w:pos="4156"/>
        </w:tabs>
        <w:spacing w:line="360" w:lineRule="auto"/>
        <w:ind w:left="300"/>
        <w:jc w:val="left"/>
        <w:textAlignment w:val="center"/>
        <w:rPr>
          <w:sz w:val="21"/>
        </w:rPr>
      </w:pPr>
      <w:r>
        <w:rPr>
          <w:sz w:val="21"/>
        </w:rPr>
        <w:t>A．长度30cm， 分度值为0.5mm的钢直尺</w:t>
      </w:r>
      <w:r>
        <w:rPr>
          <w:sz w:val="21"/>
        </w:rPr>
        <w:tab/>
      </w:r>
      <w:r>
        <w:rPr>
          <w:sz w:val="21"/>
        </w:rPr>
        <w:t>B．长度80m，分度值为1m的皮卷尺</w:t>
      </w:r>
    </w:p>
    <w:p w14:paraId="5BBD0EF2">
      <w:pPr>
        <w:shd w:val="clear" w:color="auto" w:fill="auto"/>
        <w:tabs>
          <w:tab w:val="left" w:pos="4156"/>
        </w:tabs>
        <w:spacing w:line="360" w:lineRule="auto"/>
        <w:ind w:left="300"/>
        <w:jc w:val="left"/>
        <w:textAlignment w:val="center"/>
        <w:rPr>
          <w:sz w:val="21"/>
        </w:rPr>
      </w:pPr>
      <w:r>
        <w:rPr>
          <w:sz w:val="21"/>
        </w:rPr>
        <w:t>C．长度2m，分度值为1mm的钢卷尺</w:t>
      </w:r>
      <w:r>
        <w:rPr>
          <w:sz w:val="21"/>
        </w:rPr>
        <w:tab/>
      </w:r>
      <w:r>
        <w:rPr>
          <w:sz w:val="21"/>
        </w:rPr>
        <w:t>D．长度80m，分度值为1cm的皮卷尺</w:t>
      </w:r>
    </w:p>
    <w:p w14:paraId="5536BB7A">
      <w:pPr>
        <w:shd w:val="clear" w:color="auto" w:fill="auto"/>
        <w:spacing w:line="360" w:lineRule="auto"/>
        <w:jc w:val="left"/>
        <w:textAlignment w:val="center"/>
        <w:rPr>
          <w:sz w:val="21"/>
        </w:rPr>
      </w:pPr>
      <w:r>
        <w:rPr>
          <w:sz w:val="21"/>
        </w:rPr>
        <w:t>7．小乐总结了一些运动场上的物理知识，错误的是（　　）</w:t>
      </w:r>
    </w:p>
    <w:p w14:paraId="1114ED3D">
      <w:pPr>
        <w:shd w:val="clear" w:color="auto" w:fill="auto"/>
        <w:spacing w:line="360" w:lineRule="auto"/>
        <w:ind w:left="300"/>
        <w:jc w:val="left"/>
        <w:textAlignment w:val="center"/>
        <w:rPr>
          <w:sz w:val="21"/>
        </w:rPr>
      </w:pPr>
      <w:r>
        <w:rPr>
          <w:sz w:val="21"/>
        </w:rPr>
        <w:t>A．立定跳远——力量再大跳得再高最后也要落地，是受到重力作用造成的</w:t>
      </w:r>
    </w:p>
    <w:p w14:paraId="70FBA8D5">
      <w:pPr>
        <w:shd w:val="clear" w:color="auto" w:fill="auto"/>
        <w:spacing w:line="360" w:lineRule="auto"/>
        <w:ind w:left="300"/>
        <w:jc w:val="left"/>
        <w:textAlignment w:val="center"/>
        <w:rPr>
          <w:sz w:val="21"/>
        </w:rPr>
      </w:pPr>
      <w:r>
        <w:rPr>
          <w:sz w:val="21"/>
        </w:rPr>
        <w:t>B．掷实心球——将静止的实心球掷出，是因为力可以改变物体的运动状态</w:t>
      </w:r>
    </w:p>
    <w:p w14:paraId="797903FB">
      <w:pPr>
        <w:shd w:val="clear" w:color="auto" w:fill="auto"/>
        <w:spacing w:line="360" w:lineRule="auto"/>
        <w:ind w:left="300"/>
        <w:jc w:val="left"/>
        <w:textAlignment w:val="center"/>
        <w:rPr>
          <w:sz w:val="21"/>
        </w:rPr>
      </w:pPr>
      <w:r>
        <w:rPr>
          <w:sz w:val="21"/>
        </w:rPr>
        <w:t>C．篮球运球——篮球运球过程中拍球时手感到疼，说明力的作用是相互的</w:t>
      </w:r>
    </w:p>
    <w:p w14:paraId="6CC7EDC6">
      <w:pPr>
        <w:shd w:val="clear" w:color="auto" w:fill="auto"/>
        <w:spacing w:line="360" w:lineRule="auto"/>
        <w:ind w:left="300"/>
        <w:jc w:val="left"/>
        <w:textAlignment w:val="center"/>
        <w:rPr>
          <w:sz w:val="21"/>
        </w:rPr>
      </w:pPr>
      <w:r>
        <w:rPr>
          <w:sz w:val="21"/>
        </w:rPr>
        <w:t>D．1000m跑——发令员戴耳塞是在声源处减弱噪声</w:t>
      </w:r>
    </w:p>
    <w:p w14:paraId="033BF1B9">
      <w:pPr>
        <w:shd w:val="clear" w:color="auto" w:fill="auto"/>
        <w:spacing w:line="360" w:lineRule="auto"/>
        <w:jc w:val="left"/>
        <w:textAlignment w:val="center"/>
        <w:rPr>
          <w:sz w:val="21"/>
        </w:rPr>
      </w:pPr>
      <w:r>
        <w:rPr>
          <w:sz w:val="21"/>
        </w:rPr>
        <w:t>8．踢足球时，同样方向、同样大小的力作用在足球的不同位置，球的运动路线会有很大的不同，可以踢出直线球或香蕉球，这说明力的作用效果与（　　）</w:t>
      </w:r>
    </w:p>
    <w:p w14:paraId="657935DC">
      <w:pPr>
        <w:shd w:val="clear" w:color="auto" w:fill="auto"/>
        <w:tabs>
          <w:tab w:val="left" w:pos="2078"/>
          <w:tab w:val="left" w:pos="4156"/>
          <w:tab w:val="left" w:pos="6234"/>
        </w:tabs>
        <w:spacing w:line="360" w:lineRule="auto"/>
        <w:ind w:left="300"/>
        <w:jc w:val="left"/>
        <w:textAlignment w:val="center"/>
        <w:rPr>
          <w:sz w:val="21"/>
        </w:rPr>
      </w:pPr>
      <w:r>
        <w:rPr>
          <w:sz w:val="21"/>
        </w:rPr>
        <w:t>A．力的作用点有关</w:t>
      </w:r>
      <w:r>
        <w:rPr>
          <w:sz w:val="21"/>
        </w:rPr>
        <w:tab/>
      </w:r>
      <w:r>
        <w:rPr>
          <w:sz w:val="21"/>
        </w:rPr>
        <w:t>B．力的大小有关</w:t>
      </w:r>
      <w:r>
        <w:rPr>
          <w:sz w:val="21"/>
        </w:rPr>
        <w:tab/>
      </w:r>
      <w:r>
        <w:rPr>
          <w:sz w:val="21"/>
        </w:rPr>
        <w:t>C．力的方向有关</w:t>
      </w:r>
      <w:r>
        <w:rPr>
          <w:sz w:val="21"/>
        </w:rPr>
        <w:tab/>
      </w:r>
      <w:r>
        <w:rPr>
          <w:sz w:val="21"/>
        </w:rPr>
        <w:t>D．施力物体有关</w:t>
      </w:r>
    </w:p>
    <w:p w14:paraId="31B636C1">
      <w:pPr>
        <w:shd w:val="clear" w:color="auto" w:fill="auto"/>
        <w:spacing w:line="360" w:lineRule="auto"/>
        <w:jc w:val="left"/>
        <w:textAlignment w:val="center"/>
        <w:rPr>
          <w:sz w:val="21"/>
        </w:rPr>
      </w:pPr>
      <w:r>
        <w:rPr>
          <w:sz w:val="21"/>
        </w:rPr>
        <w:t>9．自行车运动由于行走灵活不受场地限制，越来越受年轻人喜欢，如图所示关于自行车的设计是为了减小摩擦的是（　　）</w:t>
      </w:r>
    </w:p>
    <w:p w14:paraId="12722CF6">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619250" cy="1276350"/>
            <wp:effectExtent l="0" t="0" r="0" b="0"/>
            <wp:docPr id="100015" name="图片 100015" descr="@@@eec2b7e6-e3d2-46f4-8414-c1767964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ec2b7e6-e3d2-46f4-8414-c17679646086"/>
                    <pic:cNvPicPr>
                      <a:picLocks noChangeAspect="1"/>
                    </pic:cNvPicPr>
                  </pic:nvPicPr>
                  <pic:blipFill>
                    <a:blip xmlns:r="http://schemas.openxmlformats.org/officeDocument/2006/relationships" r:embed="rId33"/>
                    <a:stretch>
                      <a:fillRect/>
                    </a:stretch>
                  </pic:blipFill>
                  <pic:spPr>
                    <a:xfrm>
                      <a:off x="0" y="0"/>
                      <a:ext cx="1619250" cy="1276350"/>
                    </a:xfrm>
                    <a:prstGeom prst="rect">
                      <a:avLst/>
                    </a:prstGeom>
                  </pic:spPr>
                </pic:pic>
              </a:graphicData>
            </a:graphic>
          </wp:inline>
        </w:drawing>
      </w:r>
      <w:r>
        <w:rPr>
          <w:sz w:val="21"/>
        </w:rPr>
        <w:t>脚踏板上花纹</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609725" cy="1114425"/>
            <wp:effectExtent l="0" t="0" r="9525" b="9525"/>
            <wp:docPr id="100017" name="图片 100017" descr="@@@15a91a48-99c2-428a-b9fc-434e187de4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15a91a48-99c2-428a-b9fc-434e187de4f2"/>
                    <pic:cNvPicPr>
                      <a:picLocks noChangeAspect="1"/>
                    </pic:cNvPicPr>
                  </pic:nvPicPr>
                  <pic:blipFill>
                    <a:blip xmlns:r="http://schemas.openxmlformats.org/officeDocument/2006/relationships" r:embed="rId34"/>
                    <a:stretch>
                      <a:fillRect/>
                    </a:stretch>
                  </pic:blipFill>
                  <pic:spPr>
                    <a:xfrm>
                      <a:off x="0" y="0"/>
                      <a:ext cx="1609725" cy="1114425"/>
                    </a:xfrm>
                    <a:prstGeom prst="rect">
                      <a:avLst/>
                    </a:prstGeom>
                  </pic:spPr>
                </pic:pic>
              </a:graphicData>
            </a:graphic>
          </wp:inline>
        </w:drawing>
      </w:r>
      <w:r>
        <w:rPr>
          <w:sz w:val="21"/>
        </w:rPr>
        <w:t>捏紧刹车把手</w:t>
      </w:r>
    </w:p>
    <w:p w14:paraId="27D3C858">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533525" cy="1419225"/>
            <wp:effectExtent l="0" t="0" r="9525" b="9525"/>
            <wp:docPr id="100019" name="图片 100019" descr="@@@fac95467-6701-48bd-aed0-2a3c9e69ec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ac95467-6701-48bd-aed0-2a3c9e69ec56"/>
                    <pic:cNvPicPr>
                      <a:picLocks noChangeAspect="1"/>
                    </pic:cNvPicPr>
                  </pic:nvPicPr>
                  <pic:blipFill>
                    <a:blip xmlns:r="http://schemas.openxmlformats.org/officeDocument/2006/relationships" r:embed="rId35"/>
                    <a:stretch>
                      <a:fillRect/>
                    </a:stretch>
                  </pic:blipFill>
                  <pic:spPr>
                    <a:xfrm>
                      <a:off x="0" y="0"/>
                      <a:ext cx="1533525" cy="1419225"/>
                    </a:xfrm>
                    <a:prstGeom prst="rect">
                      <a:avLst/>
                    </a:prstGeom>
                  </pic:spPr>
                </pic:pic>
              </a:graphicData>
            </a:graphic>
          </wp:inline>
        </w:drawing>
      </w:r>
      <w:r>
        <w:rPr>
          <w:sz w:val="21"/>
        </w:rPr>
        <w:t>车轴里有滚珠</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1238250" cy="1123950"/>
            <wp:effectExtent l="0" t="0" r="0" b="0"/>
            <wp:docPr id="100021" name="图片 100021" descr="@@@7d3eb9a2-59c5-4a69-ac44-6fa6f7f03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d3eb9a2-59c5-4a69-ac44-6fa6f7f0381a"/>
                    <pic:cNvPicPr>
                      <a:picLocks noChangeAspect="1"/>
                    </pic:cNvPicPr>
                  </pic:nvPicPr>
                  <pic:blipFill>
                    <a:blip xmlns:r="http://schemas.openxmlformats.org/officeDocument/2006/relationships" r:embed="rId36"/>
                    <a:stretch>
                      <a:fillRect/>
                    </a:stretch>
                  </pic:blipFill>
                  <pic:spPr>
                    <a:xfrm>
                      <a:off x="0" y="0"/>
                      <a:ext cx="1238250" cy="1123950"/>
                    </a:xfrm>
                    <a:prstGeom prst="rect">
                      <a:avLst/>
                    </a:prstGeom>
                  </pic:spPr>
                </pic:pic>
              </a:graphicData>
            </a:graphic>
          </wp:inline>
        </w:drawing>
      </w:r>
      <w:r>
        <w:rPr>
          <w:sz w:val="21"/>
        </w:rPr>
        <w:t>轮胎表面花纹</w:t>
      </w:r>
    </w:p>
    <w:p w14:paraId="4F69E3C3">
      <w:pPr>
        <w:shd w:val="clear" w:color="auto" w:fill="auto"/>
        <w:spacing w:line="360" w:lineRule="auto"/>
        <w:jc w:val="left"/>
        <w:textAlignment w:val="center"/>
        <w:rPr>
          <w:sz w:val="21"/>
        </w:rPr>
      </w:pPr>
      <w:r>
        <w:rPr>
          <w:sz w:val="21"/>
        </w:rPr>
        <w:t>10．裁判员拿着扩音器发出指令，某个指令的原声的波形图如图甲所示，则该指令通过扩音后的声波波形是图乙中的（　　）</w:t>
      </w:r>
    </w:p>
    <w:p w14:paraId="0B909B9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71850" cy="790575"/>
            <wp:effectExtent l="0" t="0" r="0" b="9525"/>
            <wp:docPr id="100023" name="图片 100023" descr="@@@8c305245-c725-43e6-b50f-723a888b87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c305245-c725-43e6-b50f-723a888b87b6"/>
                    <pic:cNvPicPr>
                      <a:picLocks noChangeAspect="1"/>
                    </pic:cNvPicPr>
                  </pic:nvPicPr>
                  <pic:blipFill>
                    <a:blip xmlns:r="http://schemas.openxmlformats.org/officeDocument/2006/relationships" r:embed="rId37"/>
                    <a:stretch>
                      <a:fillRect/>
                    </a:stretch>
                  </pic:blipFill>
                  <pic:spPr>
                    <a:xfrm>
                      <a:off x="0" y="0"/>
                      <a:ext cx="3371850" cy="790575"/>
                    </a:xfrm>
                    <a:prstGeom prst="rect">
                      <a:avLst/>
                    </a:prstGeom>
                  </pic:spPr>
                </pic:pic>
              </a:graphicData>
            </a:graphic>
          </wp:inline>
        </w:drawing>
      </w:r>
    </w:p>
    <w:p w14:paraId="119EB202">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59C9B22D">
      <w:pPr>
        <w:shd w:val="clear" w:color="auto" w:fill="auto"/>
        <w:spacing w:line="360" w:lineRule="auto"/>
        <w:jc w:val="left"/>
        <w:textAlignment w:val="center"/>
        <w:rPr>
          <w:sz w:val="21"/>
        </w:rPr>
      </w:pPr>
      <w:r>
        <w:rPr>
          <w:sz w:val="21"/>
        </w:rPr>
        <w:t>11．如图所示是孙老师去徒步旅行时在平静的湖边拍摄的照片。下列说法正确的是（　　）</w:t>
      </w:r>
    </w:p>
    <w:p w14:paraId="0BAFC8F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04950" cy="1047750"/>
            <wp:effectExtent l="0" t="0" r="0" b="0"/>
            <wp:docPr id="100025" name="图片 100025" descr="@@@cfdcc956-9c35-4fc9-9659-98af7012cc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cfdcc956-9c35-4fc9-9659-98af7012cc1d"/>
                    <pic:cNvPicPr>
                      <a:picLocks noChangeAspect="1"/>
                    </pic:cNvPicPr>
                  </pic:nvPicPr>
                  <pic:blipFill>
                    <a:blip xmlns:r="http://schemas.openxmlformats.org/officeDocument/2006/relationships" r:embed="rId38"/>
                    <a:stretch>
                      <a:fillRect/>
                    </a:stretch>
                  </pic:blipFill>
                  <pic:spPr>
                    <a:xfrm>
                      <a:off x="0" y="0"/>
                      <a:ext cx="1504950" cy="1047750"/>
                    </a:xfrm>
                    <a:prstGeom prst="rect">
                      <a:avLst/>
                    </a:prstGeom>
                  </pic:spPr>
                </pic:pic>
              </a:graphicData>
            </a:graphic>
          </wp:inline>
        </w:drawing>
      </w:r>
    </w:p>
    <w:p w14:paraId="5B79F0B0">
      <w:pPr>
        <w:shd w:val="clear" w:color="auto" w:fill="auto"/>
        <w:spacing w:line="360" w:lineRule="auto"/>
        <w:ind w:left="380"/>
        <w:jc w:val="left"/>
        <w:textAlignment w:val="center"/>
        <w:rPr>
          <w:sz w:val="21"/>
        </w:rPr>
      </w:pPr>
      <w:r>
        <w:rPr>
          <w:sz w:val="21"/>
        </w:rPr>
        <w:t>A．照相时景物与相机距离应小于2 倍焦距</w:t>
      </w:r>
    </w:p>
    <w:p w14:paraId="57B43175">
      <w:pPr>
        <w:shd w:val="clear" w:color="auto" w:fill="auto"/>
        <w:spacing w:line="360" w:lineRule="auto"/>
        <w:ind w:left="380"/>
        <w:jc w:val="left"/>
        <w:textAlignment w:val="center"/>
        <w:rPr>
          <w:sz w:val="21"/>
        </w:rPr>
      </w:pPr>
      <w:r>
        <w:rPr>
          <w:sz w:val="21"/>
        </w:rPr>
        <w:t>B．在底片上所成像是倒立、缩小的实像</w:t>
      </w:r>
    </w:p>
    <w:p w14:paraId="482D11AA">
      <w:pPr>
        <w:shd w:val="clear" w:color="auto" w:fill="auto"/>
        <w:spacing w:line="360" w:lineRule="auto"/>
        <w:ind w:left="380"/>
        <w:jc w:val="left"/>
        <w:textAlignment w:val="center"/>
        <w:rPr>
          <w:sz w:val="21"/>
        </w:rPr>
      </w:pPr>
      <w:r>
        <w:rPr>
          <w:sz w:val="21"/>
        </w:rPr>
        <w:t>C．倒影中物体的高度比真实物体略大一些</w:t>
      </w:r>
    </w:p>
    <w:p w14:paraId="1F90FA3C">
      <w:pPr>
        <w:shd w:val="clear" w:color="auto" w:fill="auto"/>
        <w:spacing w:line="360" w:lineRule="auto"/>
        <w:ind w:left="380"/>
        <w:jc w:val="left"/>
        <w:textAlignment w:val="center"/>
        <w:rPr>
          <w:sz w:val="21"/>
        </w:rPr>
      </w:pPr>
      <w:r>
        <w:rPr>
          <w:sz w:val="21"/>
        </w:rPr>
        <w:t>D．倒影和真实景物一样亮</w:t>
      </w:r>
    </w:p>
    <w:p w14:paraId="54154A75">
      <w:pPr>
        <w:shd w:val="clear" w:color="auto" w:fill="auto"/>
        <w:spacing w:line="360" w:lineRule="auto"/>
        <w:jc w:val="left"/>
        <w:textAlignment w:val="center"/>
        <w:rPr>
          <w:sz w:val="21"/>
        </w:rPr>
      </w:pPr>
      <w:r>
        <w:rPr>
          <w:sz w:val="21"/>
        </w:rPr>
        <w:t>12．午餐后，小张和小黄去散步，他们从同一地点沿同一方向做匀速直线运动，小张比小黄先运动2s，小张运动6s时通过的路程为6m，此时两人的距离为2m。在如图所示的a、b、c三条图线中，小黄的</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t</w:t>
      </w:r>
      <w:r>
        <w:rPr>
          <w:sz w:val="21"/>
        </w:rPr>
        <w:t>图（　　）</w:t>
      </w:r>
    </w:p>
    <w:p w14:paraId="3B75A4F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62150" cy="1504950"/>
            <wp:effectExtent l="0" t="0" r="0" b="0"/>
            <wp:docPr id="100027" name="图片 100027" descr="@@@7679d8c7-d944-4441-aba0-d32aee71b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679d8c7-d944-4441-aba0-d32aee71b303"/>
                    <pic:cNvPicPr>
                      <a:picLocks noChangeAspect="1"/>
                    </pic:cNvPicPr>
                  </pic:nvPicPr>
                  <pic:blipFill>
                    <a:blip xmlns:r="http://schemas.openxmlformats.org/officeDocument/2006/relationships" r:embed="rId39"/>
                    <a:stretch>
                      <a:fillRect/>
                    </a:stretch>
                  </pic:blipFill>
                  <pic:spPr>
                    <a:xfrm>
                      <a:off x="0" y="0"/>
                      <a:ext cx="1962150" cy="1504950"/>
                    </a:xfrm>
                    <a:prstGeom prst="rect">
                      <a:avLst/>
                    </a:prstGeom>
                  </pic:spPr>
                </pic:pic>
              </a:graphicData>
            </a:graphic>
          </wp:inline>
        </w:drawing>
      </w:r>
    </w:p>
    <w:p w14:paraId="61672C4E">
      <w:pPr>
        <w:shd w:val="clear" w:color="auto" w:fill="auto"/>
        <w:tabs>
          <w:tab w:val="left" w:pos="4156"/>
        </w:tabs>
        <w:spacing w:line="360" w:lineRule="auto"/>
        <w:ind w:left="380"/>
        <w:jc w:val="left"/>
        <w:textAlignment w:val="center"/>
        <w:rPr>
          <w:sz w:val="21"/>
        </w:rPr>
      </w:pPr>
      <w:r>
        <w:rPr>
          <w:sz w:val="21"/>
        </w:rPr>
        <w:t>A．一定是图线b</w:t>
      </w:r>
      <w:r>
        <w:rPr>
          <w:sz w:val="21"/>
        </w:rPr>
        <w:tab/>
      </w:r>
      <w:r>
        <w:rPr>
          <w:sz w:val="21"/>
        </w:rPr>
        <w:t>B．一定是图线c</w:t>
      </w:r>
    </w:p>
    <w:p w14:paraId="246A9C19">
      <w:pPr>
        <w:shd w:val="clear" w:color="auto" w:fill="auto"/>
        <w:tabs>
          <w:tab w:val="left" w:pos="4156"/>
        </w:tabs>
        <w:spacing w:line="360" w:lineRule="auto"/>
        <w:ind w:left="380"/>
        <w:jc w:val="left"/>
        <w:textAlignment w:val="center"/>
        <w:rPr>
          <w:sz w:val="21"/>
        </w:rPr>
      </w:pPr>
      <w:r>
        <w:rPr>
          <w:sz w:val="21"/>
        </w:rPr>
        <w:t>C．可能是图线a</w:t>
      </w:r>
      <w:r>
        <w:rPr>
          <w:sz w:val="21"/>
        </w:rPr>
        <w:tab/>
      </w:r>
      <w:r>
        <w:rPr>
          <w:sz w:val="21"/>
        </w:rPr>
        <w:t>D．可能是图线b</w:t>
      </w:r>
    </w:p>
    <w:p w14:paraId="09D960EC">
      <w:pPr>
        <w:shd w:val="clear" w:color="auto" w:fill="auto"/>
        <w:tabs>
          <w:tab w:val="left" w:pos="4156"/>
        </w:tabs>
        <w:spacing w:line="360" w:lineRule="auto"/>
        <w:ind w:left="380"/>
        <w:jc w:val="left"/>
        <w:textAlignment w:val="center"/>
        <w:rPr>
          <w:sz w:val="21"/>
        </w:rPr>
      </w:pPr>
    </w:p>
    <w:p w14:paraId="118779B0">
      <w:pPr>
        <w:shd w:val="clear" w:color="auto" w:fill="auto"/>
        <w:spacing w:line="360" w:lineRule="auto"/>
        <w:jc w:val="left"/>
        <w:textAlignment w:val="center"/>
        <w:rPr>
          <w:sz w:val="21"/>
        </w:rPr>
      </w:pPr>
      <w:r>
        <w:rPr>
          <w:sz w:val="21"/>
        </w:rPr>
        <w:t>13．小聪同学用细线拴着小球甩圈，让小球绕着手水平匀速转动，如图所示：此时小球是否处于平衡状态：</w:t>
      </w:r>
      <w:r>
        <w:rPr>
          <w:rFonts w:ascii="Times New Roman" w:eastAsia="Times New Roman" w:hAnsi="Times New Roman" w:cs="Times New Roman"/>
          <w:b w:val="0"/>
          <w:sz w:val="21"/>
          <w:u w:val="single"/>
        </w:rPr>
        <w:t xml:space="preserve">           </w:t>
      </w:r>
      <w:r>
        <w:rPr>
          <w:sz w:val="21"/>
        </w:rPr>
        <w:t>（选填“是”或“否”），若此时小球受力全部消失，小球将向</w:t>
      </w:r>
      <w:r>
        <w:rPr>
          <w:rFonts w:ascii="Times New Roman" w:eastAsia="Times New Roman" w:hAnsi="Times New Roman" w:cs="Times New Roman"/>
          <w:b w:val="0"/>
          <w:sz w:val="21"/>
          <w:u w:val="single"/>
        </w:rPr>
        <w:t xml:space="preserve">           </w:t>
      </w:r>
      <w:r>
        <w:rPr>
          <w:sz w:val="21"/>
        </w:rPr>
        <w:t>（选填“水平向左”或“垂直于纸面向外”）运动，忽略空气阻力，请画出小球受力的示意图</w:t>
      </w:r>
      <w:r>
        <w:rPr>
          <w:rFonts w:ascii="Times New Roman" w:eastAsia="Times New Roman" w:hAnsi="Times New Roman" w:cs="Times New Roman"/>
          <w:b w:val="0"/>
          <w:sz w:val="21"/>
          <w:u w:val="single"/>
        </w:rPr>
        <w:t xml:space="preserve">           </w:t>
      </w:r>
      <w:r>
        <w:rPr>
          <w:sz w:val="21"/>
        </w:rPr>
        <w:t>。</w:t>
      </w:r>
    </w:p>
    <w:p w14:paraId="731ECC5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05025" cy="638175"/>
            <wp:effectExtent l="0" t="0" r="9525" b="9525"/>
            <wp:docPr id="100029" name="图片 100029" descr="@@@b262c056-0859-4120-9944-a1affe8f54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262c056-0859-4120-9944-a1affe8f54da"/>
                    <pic:cNvPicPr>
                      <a:picLocks noChangeAspect="1"/>
                    </pic:cNvPicPr>
                  </pic:nvPicPr>
                  <pic:blipFill>
                    <a:blip xmlns:r="http://schemas.openxmlformats.org/officeDocument/2006/relationships" r:embed="rId40"/>
                    <a:stretch>
                      <a:fillRect/>
                    </a:stretch>
                  </pic:blipFill>
                  <pic:spPr>
                    <a:xfrm>
                      <a:off x="0" y="0"/>
                      <a:ext cx="2105025" cy="638175"/>
                    </a:xfrm>
                    <a:prstGeom prst="rect">
                      <a:avLst/>
                    </a:prstGeom>
                  </pic:spPr>
                </pic:pic>
              </a:graphicData>
            </a:graphic>
          </wp:inline>
        </w:drawing>
      </w:r>
    </w:p>
    <w:p w14:paraId="26E3B284">
      <w:pPr>
        <w:shd w:val="clear" w:color="auto" w:fill="auto"/>
        <w:spacing w:line="360" w:lineRule="auto"/>
        <w:jc w:val="left"/>
        <w:textAlignment w:val="center"/>
        <w:rPr>
          <w:sz w:val="21"/>
        </w:rPr>
      </w:pPr>
      <w:r>
        <w:rPr>
          <w:sz w:val="21"/>
        </w:rPr>
        <w:t>14．神舟二十号载人飞船于北京时间2025年4月 24 日17 时17分在酒泉卫星发射中心点火发射。如图是助推火箭与飞船成功分离时的情景。请你运用所学的物理知识解释，助推火箭与上升的飞船分离后，为什么还会继续上升。</w:t>
      </w:r>
    </w:p>
    <w:p w14:paraId="0C2465C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628775"/>
            <wp:effectExtent l="0" t="0" r="9525" b="9525"/>
            <wp:docPr id="100031" name="图片 100031" descr="@@@07ac02ff-2608-4d16-bd8f-10463871e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7ac02ff-2608-4d16-bd8f-10463871e086"/>
                    <pic:cNvPicPr>
                      <a:picLocks noChangeAspect="1"/>
                    </pic:cNvPicPr>
                  </pic:nvPicPr>
                  <pic:blipFill>
                    <a:blip xmlns:r="http://schemas.openxmlformats.org/officeDocument/2006/relationships" r:embed="rId41"/>
                    <a:stretch>
                      <a:fillRect/>
                    </a:stretch>
                  </pic:blipFill>
                  <pic:spPr>
                    <a:xfrm>
                      <a:off x="0" y="0"/>
                      <a:ext cx="1114425" cy="1628775"/>
                    </a:xfrm>
                    <a:prstGeom prst="rect">
                      <a:avLst/>
                    </a:prstGeom>
                  </pic:spPr>
                </pic:pic>
              </a:graphicData>
            </a:graphic>
          </wp:inline>
        </w:drawing>
      </w:r>
    </w:p>
    <w:p w14:paraId="49F7CF05">
      <w:pPr>
        <w:shd w:val="clear" w:color="auto" w:fill="auto"/>
        <w:spacing w:line="360" w:lineRule="auto"/>
        <w:jc w:val="left"/>
        <w:textAlignment w:val="center"/>
        <w:rPr>
          <w:sz w:val="21"/>
        </w:rPr>
      </w:pPr>
      <w:r>
        <w:rPr>
          <w:sz w:val="21"/>
        </w:rPr>
        <w:t>15．如图所示，拨动簧片，把小球与支座之间的金属片弹出时，小球并没有随金属片飞出，而是落在支柱上。</w:t>
      </w:r>
    </w:p>
    <w:p w14:paraId="4409A42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962025"/>
            <wp:effectExtent l="0" t="0" r="0" b="9525"/>
            <wp:docPr id="100033" name="图片 100033" descr="@@@7dea5eb8-df1d-4bc9-b03d-532c61744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7dea5eb8-df1d-4bc9-b03d-532c6174413e"/>
                    <pic:cNvPicPr>
                      <a:picLocks noChangeAspect="1"/>
                    </pic:cNvPicPr>
                  </pic:nvPicPr>
                  <pic:blipFill>
                    <a:blip xmlns:r="http://schemas.openxmlformats.org/officeDocument/2006/relationships" r:embed="rId42"/>
                    <a:stretch>
                      <a:fillRect/>
                    </a:stretch>
                  </pic:blipFill>
                  <pic:spPr>
                    <a:xfrm>
                      <a:off x="0" y="0"/>
                      <a:ext cx="1390650" cy="962025"/>
                    </a:xfrm>
                    <a:prstGeom prst="rect">
                      <a:avLst/>
                    </a:prstGeom>
                  </pic:spPr>
                </pic:pic>
              </a:graphicData>
            </a:graphic>
          </wp:inline>
        </w:drawing>
      </w:r>
    </w:p>
    <w:p w14:paraId="4018E350">
      <w:pPr>
        <w:shd w:val="clear" w:color="auto" w:fill="auto"/>
        <w:spacing w:line="360" w:lineRule="auto"/>
        <w:jc w:val="left"/>
        <w:textAlignment w:val="center"/>
        <w:rPr>
          <w:sz w:val="21"/>
        </w:rPr>
      </w:pPr>
      <w:r>
        <w:rPr>
          <w:sz w:val="21"/>
        </w:rPr>
        <w:t>(1)拨弯的簧片会把金属片弹出，说明力可以改变物体的</w:t>
      </w:r>
      <w:r>
        <w:rPr>
          <w:rFonts w:ascii="Times New Roman" w:eastAsia="Times New Roman" w:hAnsi="Times New Roman" w:cs="Times New Roman"/>
          <w:b w:val="0"/>
          <w:sz w:val="21"/>
          <w:u w:val="single"/>
        </w:rPr>
        <w:t xml:space="preserve">     </w:t>
      </w:r>
      <w:r>
        <w:rPr>
          <w:sz w:val="21"/>
        </w:rPr>
        <w:t>；金属片被弹出时，小球由于具有</w:t>
      </w:r>
      <w:r>
        <w:rPr>
          <w:rFonts w:ascii="Times New Roman" w:eastAsia="Times New Roman" w:hAnsi="Times New Roman" w:cs="Times New Roman"/>
          <w:b w:val="0"/>
          <w:sz w:val="21"/>
          <w:u w:val="single"/>
        </w:rPr>
        <w:t xml:space="preserve">     </w:t>
      </w:r>
      <w:r>
        <w:rPr>
          <w:sz w:val="21"/>
        </w:rPr>
        <w:t>要保持原来的静止状态，同时小球受到</w:t>
      </w:r>
      <w:r>
        <w:rPr>
          <w:rFonts w:ascii="Times New Roman" w:eastAsia="Times New Roman" w:hAnsi="Times New Roman" w:cs="Times New Roman"/>
          <w:b w:val="0"/>
          <w:sz w:val="21"/>
          <w:u w:val="single"/>
        </w:rPr>
        <w:t xml:space="preserve">     </w:t>
      </w:r>
      <w:r>
        <w:rPr>
          <w:sz w:val="21"/>
        </w:rPr>
        <w:t>作用，会落在支柱上。</w:t>
      </w:r>
    </w:p>
    <w:p w14:paraId="2D6DF21B">
      <w:pPr>
        <w:shd w:val="clear" w:color="auto" w:fill="auto"/>
        <w:spacing w:line="360" w:lineRule="auto"/>
        <w:jc w:val="left"/>
        <w:textAlignment w:val="center"/>
        <w:rPr>
          <w:sz w:val="21"/>
        </w:rPr>
      </w:pPr>
      <w:r>
        <w:rPr>
          <w:sz w:val="21"/>
        </w:rPr>
        <w:t>(2)请在答题卡相应位置画出此时小球所受重力的示意图。</w:t>
      </w:r>
    </w:p>
    <w:p w14:paraId="0D5DA83B">
      <w:pPr>
        <w:shd w:val="clear" w:color="auto" w:fill="auto"/>
        <w:spacing w:line="360" w:lineRule="auto"/>
        <w:jc w:val="left"/>
        <w:textAlignment w:val="center"/>
        <w:rPr>
          <w:sz w:val="21"/>
        </w:rPr>
      </w:pPr>
      <w:r>
        <w:rPr>
          <w:sz w:val="21"/>
        </w:rPr>
        <w:t>16．图甲是由我国自主研制的载人潜水器“奋斗者”号，下潜坐底深度达到10909米，创造我国载人深潜新纪录。图乙是“奋斗者”号及其部分结构示意图，其装配了四块“可弃压载铁”，帮助潜水器完成下潜上浮。某物理兴趣小组利用木块和金属块来模拟潜水器的下潜和上浮。如图丙，他们选取了一个体积为10</w:t>
      </w:r>
      <w:r>
        <w:rPr>
          <w:sz w:val="21"/>
          <w:vertAlign w:val="superscript"/>
        </w:rPr>
        <w:t>3</w:t>
      </w:r>
      <w:r>
        <w:rPr>
          <w:sz w:val="21"/>
        </w:rPr>
        <w:t>cm</w:t>
      </w:r>
      <w:r>
        <w:rPr>
          <w:sz w:val="21"/>
          <w:vertAlign w:val="superscript"/>
        </w:rPr>
        <w:t>3</w:t>
      </w:r>
      <w:r>
        <w:rPr>
          <w:sz w:val="21"/>
        </w:rPr>
        <w:t>，重为3.1N的木块作为潜水器模型，再用细线将几个金属块系在木块下面作为“可弃压载铁”，使木块在水中实现漂浮、悬浮和下沉。（已知</w:t>
      </w:r>
      <w:r>
        <w:object>
          <v:shape id="_x0000_i1037" type="#_x0000_t75" alt="eqId1fd8dd2939eee1e9d652edc9634097af" style="width:77.4pt;height:17.55pt" o:ole="" coordsize="21600,21600" o:preferrelative="t" filled="f" stroked="f">
            <v:stroke joinstyle="miter"/>
            <v:imagedata r:id="rId43" o:title="eqId1fd8dd2939eee1e9d652edc9634097af"/>
            <o:lock v:ext="edit" aspectratio="t"/>
            <w10:anchorlock/>
          </v:shape>
          <o:OLEObject Type="Embed" ProgID="Equation.DSMT4" ShapeID="_x0000_i1037" DrawAspect="Content" ObjectID="_1468075737" r:id="rId44"/>
        </w:object>
      </w:r>
      <w:r>
        <w:rPr>
          <w:sz w:val="21"/>
        </w:rPr>
        <w:t>，</w:t>
      </w:r>
      <w:r>
        <w:object>
          <v:shape id="_x0000_i1038" type="#_x0000_t75" alt="eqId69da01ccc467d826fb51fd38665888be" style="width:87.95pt;height:17.2pt" o:ole="" coordsize="21600,21600" o:preferrelative="t" filled="f" stroked="f">
            <v:stroke joinstyle="miter"/>
            <v:imagedata r:id="rId45" o:title="eqId69da01ccc467d826fb51fd38665888be"/>
            <o:lock v:ext="edit" aspectratio="t"/>
            <w10:anchorlock/>
          </v:shape>
          <o:OLEObject Type="Embed" ProgID="Equation.DSMT4" ShapeID="_x0000_i1038" DrawAspect="Content" ObjectID="_1468075738" r:id="rId46"/>
        </w:object>
      </w:r>
      <w:r>
        <w:rPr>
          <w:sz w:val="21"/>
        </w:rPr>
        <w:t>，</w:t>
      </w:r>
      <w:r>
        <w:object>
          <v:shape id="_x0000_i1039" type="#_x0000_t75" alt="eqId01f4c7754d554988f7451b975442209a" style="width:51.9pt;height:13.8pt" o:ole="" coordsize="21600,21600" o:preferrelative="t" filled="f" stroked="f">
            <v:stroke joinstyle="miter"/>
            <v:imagedata r:id="rId47" o:title="eqId01f4c7754d554988f7451b975442209a"/>
            <o:lock v:ext="edit" aspectratio="t"/>
            <w10:anchorlock/>
          </v:shape>
          <o:OLEObject Type="Embed" ProgID="Equation.DSMT4" ShapeID="_x0000_i1039" DrawAspect="Content" ObjectID="_1468075739" r:id="rId48"/>
        </w:object>
      </w:r>
      <w:r>
        <w:rPr>
          <w:sz w:val="21"/>
        </w:rPr>
        <w:t>，忽略水的阻力）</w:t>
      </w:r>
    </w:p>
    <w:p w14:paraId="72DB8AC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203325"/>
            <wp:effectExtent l="0" t="0" r="635" b="15875"/>
            <wp:docPr id="100035" name="图片 100035" descr="@@@961911bd-894a-459b-b689-6ee39bc6c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61911bd-894a-459b-b689-6ee39bc6cc28"/>
                    <pic:cNvPicPr>
                      <a:picLocks noChangeAspect="1"/>
                    </pic:cNvPicPr>
                  </pic:nvPicPr>
                  <pic:blipFill>
                    <a:blip xmlns:r="http://schemas.openxmlformats.org/officeDocument/2006/relationships" r:embed="rId49"/>
                    <a:stretch>
                      <a:fillRect/>
                    </a:stretch>
                  </pic:blipFill>
                  <pic:spPr>
                    <a:xfrm>
                      <a:off x="0" y="0"/>
                      <a:ext cx="5276800" cy="1203481"/>
                    </a:xfrm>
                    <a:prstGeom prst="rect">
                      <a:avLst/>
                    </a:prstGeom>
                  </pic:spPr>
                </pic:pic>
              </a:graphicData>
            </a:graphic>
          </wp:inline>
        </w:drawing>
      </w:r>
    </w:p>
    <w:p w14:paraId="54CC25EB">
      <w:pPr>
        <w:shd w:val="clear" w:color="auto" w:fill="auto"/>
        <w:spacing w:line="360" w:lineRule="auto"/>
        <w:jc w:val="left"/>
        <w:textAlignment w:val="center"/>
        <w:rPr>
          <w:sz w:val="21"/>
        </w:rPr>
      </w:pPr>
      <w:r>
        <w:rPr>
          <w:sz w:val="21"/>
        </w:rPr>
        <w:t>(1)模型悬浮时，木块所受浮力大小为多少N？</w:t>
      </w:r>
    </w:p>
    <w:p w14:paraId="3F078CF0">
      <w:pPr>
        <w:shd w:val="clear" w:color="auto" w:fill="auto"/>
        <w:spacing w:line="360" w:lineRule="auto"/>
        <w:jc w:val="left"/>
        <w:textAlignment w:val="center"/>
        <w:rPr>
          <w:sz w:val="21"/>
        </w:rPr>
      </w:pPr>
      <w:r>
        <w:rPr>
          <w:sz w:val="21"/>
        </w:rPr>
        <w:t>(2)模型悬浮时绳子所受的拉力大小为多少N？</w:t>
      </w:r>
    </w:p>
    <w:p w14:paraId="1BCEC3D5">
      <w:pPr>
        <w:shd w:val="clear" w:color="auto" w:fill="auto"/>
        <w:spacing w:line="360" w:lineRule="auto"/>
        <w:jc w:val="left"/>
        <w:textAlignment w:val="center"/>
        <w:rPr>
          <w:sz w:val="21"/>
        </w:rPr>
      </w:pPr>
      <w:r>
        <w:rPr>
          <w:sz w:val="21"/>
        </w:rPr>
        <w:t>(3)已知每块“可弃压载铁”质量为0.158kg，潜水艇模型要想实现悬浮，应悬挂多少块这样的压载铁？</w:t>
      </w:r>
    </w:p>
    <w:p w14:paraId="53CA8DAD">
      <w:pPr>
        <w:shd w:val="clear" w:color="auto" w:fill="auto"/>
        <w:spacing w:line="360" w:lineRule="auto"/>
        <w:jc w:val="left"/>
        <w:textAlignment w:val="center"/>
        <w:rPr>
          <w:sz w:val="21"/>
        </w:rPr>
      </w:pPr>
      <w:r>
        <w:rPr>
          <w:sz w:val="21"/>
        </w:rPr>
        <w:t>17．如图甲所示，利用索道可将游客和物资从山脚运往山顶。封闭式轿厢随钢索向右上方做匀速直线运动，静止在轿厢内的物体A处于</w:t>
      </w:r>
      <w:r>
        <w:rPr>
          <w:rFonts w:ascii="Times New Roman" w:eastAsia="Times New Roman" w:hAnsi="Times New Roman" w:cs="Times New Roman"/>
          <w:b w:val="0"/>
          <w:sz w:val="21"/>
          <w:u w:val="single"/>
        </w:rPr>
        <w:t xml:space="preserve">         </w:t>
      </w:r>
      <w:r>
        <w:rPr>
          <w:sz w:val="21"/>
        </w:rPr>
        <w:t>（选填“平衡”或“非平衡”）状态，请在图乙中画出物体A所受力的示意图</w:t>
      </w:r>
      <w:r>
        <w:rPr>
          <w:rFonts w:ascii="Times New Roman" w:eastAsia="Times New Roman" w:hAnsi="Times New Roman" w:cs="Times New Roman"/>
          <w:b w:val="0"/>
          <w:sz w:val="21"/>
          <w:u w:val="single"/>
        </w:rPr>
        <w:t xml:space="preserve">       </w:t>
      </w:r>
      <w:r>
        <w:rPr>
          <w:sz w:val="21"/>
        </w:rPr>
        <w:t>。</w:t>
      </w:r>
    </w:p>
    <w:p w14:paraId="3269D13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1285875"/>
            <wp:effectExtent l="0" t="0" r="0" b="9525"/>
            <wp:docPr id="100037" name="图片 100037" descr="@@@0f6e6866-1131-4ec0-9b3c-69ef8ac80f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f6e6866-1131-4ec0-9b3c-69ef8ac80f45"/>
                    <pic:cNvPicPr>
                      <a:picLocks noChangeAspect="1"/>
                    </pic:cNvPicPr>
                  </pic:nvPicPr>
                  <pic:blipFill>
                    <a:blip xmlns:r="http://schemas.openxmlformats.org/officeDocument/2006/relationships" r:embed="rId50"/>
                    <a:stretch>
                      <a:fillRect/>
                    </a:stretch>
                  </pic:blipFill>
                  <pic:spPr>
                    <a:xfrm>
                      <a:off x="0" y="0"/>
                      <a:ext cx="2190750" cy="1285875"/>
                    </a:xfrm>
                    <a:prstGeom prst="rect">
                      <a:avLst/>
                    </a:prstGeom>
                  </pic:spPr>
                </pic:pic>
              </a:graphicData>
            </a:graphic>
          </wp:inline>
        </w:drawing>
      </w:r>
    </w:p>
    <w:p w14:paraId="01C4EBBE">
      <w:pPr>
        <w:shd w:val="clear" w:color="auto" w:fill="auto"/>
        <w:spacing w:line="360" w:lineRule="auto"/>
        <w:jc w:val="left"/>
        <w:textAlignment w:val="center"/>
        <w:rPr>
          <w:sz w:val="21"/>
        </w:rPr>
      </w:pPr>
      <w:r>
        <w:rPr>
          <w:sz w:val="21"/>
        </w:rPr>
        <w:t>18．如图展示了在京沪高铁上运行的“复兴号”智能动车组的部分信息。已知复兴号列车在满载乘客且包含全部行李的情况下，总质量约为</w:t>
      </w:r>
      <w:r>
        <w:object>
          <v:shape id="_x0000_i1040" type="#_x0000_t75" alt="eqId6791b313213575269c6d801f6878f053" style="width:40.4pt;height:12.05pt" o:ole="" coordsize="21600,21600" o:preferrelative="t" filled="f" stroked="f">
            <v:stroke joinstyle="miter"/>
            <v:imagedata r:id="rId51" o:title="eqId6791b313213575269c6d801f6878f053"/>
            <o:lock v:ext="edit" aspectratio="t"/>
            <w10:anchorlock/>
          </v:shape>
          <o:OLEObject Type="Embed" ProgID="Equation.DSMT4" ShapeID="_x0000_i1040" DrawAspect="Content" ObjectID="_1468075740" r:id="rId52"/>
        </w:object>
      </w:r>
      <w:r>
        <w:rPr>
          <w:sz w:val="21"/>
        </w:rPr>
        <w:t>，列车正以最高时速匀速行驶。</w:t>
      </w:r>
    </w:p>
    <w:p w14:paraId="5B6E662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43450" cy="2981325"/>
            <wp:effectExtent l="0" t="0" r="0" b="9525"/>
            <wp:docPr id="100039" name="图片 100039" descr="@@@0e24d056-205d-4b00-bb50-d645b644b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e24d056-205d-4b00-bb50-d645b644b979"/>
                    <pic:cNvPicPr>
                      <a:picLocks noChangeAspect="1"/>
                    </pic:cNvPicPr>
                  </pic:nvPicPr>
                  <pic:blipFill>
                    <a:blip xmlns:r="http://schemas.openxmlformats.org/officeDocument/2006/relationships" r:embed="rId53"/>
                    <a:stretch>
                      <a:fillRect/>
                    </a:stretch>
                  </pic:blipFill>
                  <pic:spPr>
                    <a:xfrm>
                      <a:off x="0" y="0"/>
                      <a:ext cx="4743450" cy="2981325"/>
                    </a:xfrm>
                    <a:prstGeom prst="rect">
                      <a:avLst/>
                    </a:prstGeom>
                  </pic:spPr>
                </pic:pic>
              </a:graphicData>
            </a:graphic>
          </wp:inline>
        </w:drawing>
      </w:r>
    </w:p>
    <w:p w14:paraId="6353EF25">
      <w:pPr>
        <w:shd w:val="clear" w:color="auto" w:fill="auto"/>
        <w:spacing w:line="360" w:lineRule="auto"/>
        <w:jc w:val="left"/>
        <w:textAlignment w:val="center"/>
        <w:rPr>
          <w:sz w:val="21"/>
        </w:rPr>
      </w:pPr>
      <w:r>
        <w:rPr>
          <w:sz w:val="21"/>
        </w:rPr>
        <w:t>(1)忽略列车停站耗时，求从南京南到北京南的路程是多少？</w:t>
      </w:r>
    </w:p>
    <w:p w14:paraId="78497D2C">
      <w:pPr>
        <w:shd w:val="clear" w:color="auto" w:fill="auto"/>
        <w:spacing w:line="360" w:lineRule="auto"/>
        <w:jc w:val="left"/>
        <w:textAlignment w:val="center"/>
        <w:rPr>
          <w:sz w:val="21"/>
        </w:rPr>
      </w:pPr>
      <w:r>
        <w:rPr>
          <w:sz w:val="21"/>
        </w:rPr>
        <w:t>(2)列车匀速通过一条平直隧道，隧道示意图如图所示。在图中，画出能够表达“列车完全通过隧道”的示意图，并在图中标出此过程中列车行驶的总路程</w:t>
      </w:r>
      <w:r>
        <w:rPr>
          <w:rFonts w:ascii="Times New Roman" w:eastAsia="Times New Roman" w:hAnsi="Times New Roman" w:cs="Times New Roman"/>
          <w:i/>
          <w:sz w:val="21"/>
        </w:rPr>
        <w:t>s</w:t>
      </w:r>
      <w:r>
        <w:rPr>
          <w:sz w:val="21"/>
        </w:rPr>
        <w:t>。用</w:t>
      </w:r>
      <w:r>
        <w:rPr>
          <w:rFonts w:ascii="Times New Roman" w:eastAsia="Times New Roman" w:hAnsi="Times New Roman" w:cs="Times New Roman"/>
          <w:strike w:val="0"/>
          <w:kern w:val="0"/>
          <w:sz w:val="24"/>
          <w:szCs w:val="24"/>
          <w:u w:val="none"/>
        </w:rPr>
        <w:drawing>
          <wp:inline distT="0" distB="0" distL="114300" distR="114300">
            <wp:extent cx="571500" cy="209550"/>
            <wp:effectExtent l="0" t="0" r="0" b="0"/>
            <wp:docPr id="100041" name="图片 100041" descr="@@@716168c8-0767-4f75-9b3e-ce040ef4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16168c8-0767-4f75-9b3e-ce040ef43344"/>
                    <pic:cNvPicPr>
                      <a:picLocks noChangeAspect="1"/>
                    </pic:cNvPicPr>
                  </pic:nvPicPr>
                  <pic:blipFill>
                    <a:blip xmlns:r="http://schemas.openxmlformats.org/officeDocument/2006/relationships" r:embed="rId54"/>
                    <a:stretch>
                      <a:fillRect/>
                    </a:stretch>
                  </pic:blipFill>
                  <pic:spPr>
                    <a:xfrm>
                      <a:off x="0" y="0"/>
                      <a:ext cx="571500" cy="209550"/>
                    </a:xfrm>
                    <a:prstGeom prst="rect">
                      <a:avLst/>
                    </a:prstGeom>
                  </pic:spPr>
                </pic:pic>
              </a:graphicData>
            </a:graphic>
          </wp:inline>
        </w:drawing>
      </w:r>
      <w:r>
        <w:rPr>
          <w:sz w:val="21"/>
        </w:rPr>
        <w:t>表示复兴号列车。</w:t>
      </w:r>
    </w:p>
    <w:p w14:paraId="7D17A7A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24200" cy="1209675"/>
            <wp:effectExtent l="0" t="0" r="0" b="9525"/>
            <wp:docPr id="100043" name="图片 100043" descr="@@@3c4d7abd-31a8-4e1b-a943-825a5a22ba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3c4d7abd-31a8-4e1b-a943-825a5a22baf1"/>
                    <pic:cNvPicPr>
                      <a:picLocks noChangeAspect="1"/>
                    </pic:cNvPicPr>
                  </pic:nvPicPr>
                  <pic:blipFill>
                    <a:blip xmlns:r="http://schemas.openxmlformats.org/officeDocument/2006/relationships" r:embed="rId55"/>
                    <a:stretch>
                      <a:fillRect/>
                    </a:stretch>
                  </pic:blipFill>
                  <pic:spPr>
                    <a:xfrm>
                      <a:off x="0" y="0"/>
                      <a:ext cx="3124200" cy="1209675"/>
                    </a:xfrm>
                    <a:prstGeom prst="rect">
                      <a:avLst/>
                    </a:prstGeom>
                  </pic:spPr>
                </pic:pic>
              </a:graphicData>
            </a:graphic>
          </wp:inline>
        </w:drawing>
      </w:r>
    </w:p>
    <w:p w14:paraId="7A16B800">
      <w:pPr>
        <w:shd w:val="clear" w:color="auto" w:fill="auto"/>
        <w:spacing w:line="360" w:lineRule="auto"/>
        <w:jc w:val="left"/>
        <w:textAlignment w:val="center"/>
        <w:rPr>
          <w:sz w:val="21"/>
        </w:rPr>
      </w:pPr>
      <w:r>
        <w:rPr>
          <w:sz w:val="21"/>
        </w:rPr>
        <w:t>(3)若列车完全通过一个隧道仅耗时</w:t>
      </w:r>
      <w:r>
        <w:object>
          <v:shape id="_x0000_i1041" type="#_x0000_t75" alt="eqId6c9f5b0481869bd5befe1d112797b87d" style="width:17.55pt;height:12.35pt" o:ole="" coordsize="21600,21600" o:preferrelative="t" filled="f" stroked="f">
            <v:stroke joinstyle="miter"/>
            <v:imagedata r:id="rId56" o:title="eqId6c9f5b0481869bd5befe1d112797b87d"/>
            <o:lock v:ext="edit" aspectratio="t"/>
            <w10:anchorlock/>
          </v:shape>
          <o:OLEObject Type="Embed" ProgID="Equation.DSMT4" ShapeID="_x0000_i1041" DrawAspect="Content" ObjectID="_1468075741" r:id="rId57"/>
        </w:object>
      </w:r>
      <w:r>
        <w:rPr>
          <w:sz w:val="21"/>
        </w:rPr>
        <w:t>，求隧道的长度。</w:t>
      </w:r>
    </w:p>
    <w:p w14:paraId="1A92B360">
      <w:pPr>
        <w:shd w:val="clear" w:color="auto" w:fill="auto"/>
        <w:spacing w:line="360" w:lineRule="auto"/>
        <w:jc w:val="left"/>
        <w:textAlignment w:val="center"/>
        <w:rPr>
          <w:sz w:val="21"/>
        </w:rPr>
      </w:pPr>
      <w:r>
        <w:rPr>
          <w:sz w:val="21"/>
        </w:rPr>
        <w:t>(4)列车即将到达目的地时，为平稳进站，列车的牵引输出会被调整。此时电动机对列车提供的牵引力为</w:t>
      </w:r>
      <w:r>
        <w:object>
          <v:shape id="_x0000_i1042" type="#_x0000_t75" alt="eqIdef2e0cf26ec28b58fe7596b8273e2c01" style="width:68.6pt;height:17.8pt" o:ole="" coordsize="21600,21600" o:preferrelative="t" filled="f" stroked="f">
            <v:stroke joinstyle="miter"/>
            <v:imagedata r:id="rId58" o:title="eqIdef2e0cf26ec28b58fe7596b8273e2c01"/>
            <o:lock v:ext="edit" aspectratio="t"/>
            <w10:anchorlock/>
          </v:shape>
          <o:OLEObject Type="Embed" ProgID="Equation.DSMT4" ShapeID="_x0000_i1042" DrawAspect="Content" ObjectID="_1468075742" r:id="rId59"/>
        </w:object>
      </w:r>
      <w:r>
        <w:rPr>
          <w:sz w:val="21"/>
        </w:rPr>
        <w:t>，方向水平向右。列车受到的阻力</w:t>
      </w:r>
      <w:r>
        <w:object>
          <v:shape id="_x0000_i1043" type="#_x0000_t75" alt="eqId364377a369b6a04e3a3b0f9522fcfff2" style="width:14.95pt;height:15.6pt" o:ole="" coordsize="21600,21600" o:preferrelative="t" filled="f" stroked="f">
            <v:stroke joinstyle="miter"/>
            <v:imagedata r:id="rId60" o:title="eqId364377a369b6a04e3a3b0f9522fcfff2"/>
            <o:lock v:ext="edit" aspectratio="t"/>
            <w10:anchorlock/>
          </v:shape>
          <o:OLEObject Type="Embed" ProgID="Equation.DSMT4" ShapeID="_x0000_i1043" DrawAspect="Content" ObjectID="_1468075743" r:id="rId61"/>
        </w:object>
      </w:r>
      <w:r>
        <w:rPr>
          <w:sz w:val="21"/>
        </w:rPr>
        <w:t>大小为列车总重力的0.05倍，求列车在水平方向所受的合外力</w:t>
      </w:r>
      <w:r>
        <w:object>
          <v:shape id="_x0000_i1044" type="#_x0000_t75" alt="eqIde9480c96fc00f955a9cf612cc19ea0e8" style="width:14.95pt;height:15.6pt" o:ole="" coordsize="21600,21600" o:preferrelative="t" filled="f" stroked="f">
            <v:stroke joinstyle="miter"/>
            <v:imagedata r:id="rId62" o:title="eqIde9480c96fc00f955a9cf612cc19ea0e8"/>
            <o:lock v:ext="edit" aspectratio="t"/>
            <w10:anchorlock/>
          </v:shape>
          <o:OLEObject Type="Embed" ProgID="Equation.DSMT4" ShapeID="_x0000_i1044" DrawAspect="Content" ObjectID="_1468075744" r:id="rId63"/>
        </w:object>
      </w:r>
      <w:r>
        <w:rPr>
          <w:sz w:val="21"/>
        </w:rPr>
        <w:t>的大小和方向。</w:t>
      </w:r>
    </w:p>
    <w:p w14:paraId="12A390CB">
      <w:pPr>
        <w:shd w:val="clear" w:color="auto" w:fill="auto"/>
        <w:spacing w:line="360" w:lineRule="auto"/>
        <w:jc w:val="left"/>
        <w:textAlignment w:val="center"/>
        <w:rPr>
          <w:sz w:val="21"/>
        </w:rPr>
      </w:pPr>
      <w:r>
        <w:rPr>
          <w:sz w:val="21"/>
        </w:rPr>
        <w:t>19．生活处处有物理，细心的小南在家中发现：</w:t>
      </w:r>
    </w:p>
    <w:p w14:paraId="105BF4C2">
      <w:pPr>
        <w:shd w:val="clear" w:color="auto" w:fill="auto"/>
        <w:spacing w:line="360" w:lineRule="auto"/>
        <w:jc w:val="left"/>
        <w:textAlignment w:val="center"/>
        <w:rPr>
          <w:sz w:val="21"/>
        </w:rPr>
      </w:pPr>
      <w:r>
        <w:rPr>
          <w:sz w:val="21"/>
        </w:rPr>
        <w:t>(1)寒冷的冬天，在温暖的浴室洗澡时，看见连接热水器的两根水管中的一根外面有水滴，另一根却没有，他根据所学知识判断外面有水滴的是</w:t>
      </w:r>
      <w:r>
        <w:rPr>
          <w:rFonts w:ascii="Times New Roman" w:eastAsia="Times New Roman" w:hAnsi="Times New Roman" w:cs="Times New Roman"/>
          <w:b w:val="0"/>
          <w:sz w:val="21"/>
          <w:u w:val="single"/>
        </w:rPr>
        <w:t xml:space="preserve">        </w:t>
      </w:r>
      <w:r>
        <w:rPr>
          <w:sz w:val="21"/>
        </w:rPr>
        <w:t>（选填“冷”或“热”）水管；浴室内的地板瓷砖设计有花纹，是通过增大</w:t>
      </w:r>
      <w:r>
        <w:rPr>
          <w:rFonts w:ascii="Times New Roman" w:eastAsia="Times New Roman" w:hAnsi="Times New Roman" w:cs="Times New Roman"/>
          <w:b w:val="0"/>
          <w:sz w:val="21"/>
          <w:u w:val="single"/>
        </w:rPr>
        <w:t xml:space="preserve">        </w:t>
      </w:r>
      <w:r>
        <w:rPr>
          <w:sz w:val="21"/>
        </w:rPr>
        <w:t>来增大摩擦力，防止人滑倒。</w:t>
      </w:r>
    </w:p>
    <w:p w14:paraId="77272338">
      <w:pPr>
        <w:shd w:val="clear" w:color="auto" w:fill="auto"/>
        <w:spacing w:line="360" w:lineRule="auto"/>
        <w:jc w:val="left"/>
        <w:textAlignment w:val="center"/>
        <w:rPr>
          <w:sz w:val="21"/>
        </w:rPr>
      </w:pPr>
      <w:r>
        <w:rPr>
          <w:sz w:val="21"/>
        </w:rPr>
        <w:t>(2)寒冷的冬天，在炉子上烧菜的时候，火焰熄灭前、后一瞬间会出现如题图所示的两种情景，你可以确定图</w:t>
      </w:r>
      <w:r>
        <w:rPr>
          <w:rFonts w:ascii="Times New Roman" w:eastAsia="Times New Roman" w:hAnsi="Times New Roman" w:cs="Times New Roman"/>
          <w:b w:val="0"/>
          <w:sz w:val="21"/>
          <w:u w:val="single"/>
        </w:rPr>
        <w:t xml:space="preserve">          </w:t>
      </w:r>
      <w:r>
        <w:rPr>
          <w:sz w:val="21"/>
        </w:rPr>
        <w:t>是火焰熄灭前的图片（选填“甲”或“乙”）。</w:t>
      </w:r>
    </w:p>
    <w:p w14:paraId="029D890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1171575"/>
            <wp:effectExtent l="0" t="0" r="0" b="9525"/>
            <wp:docPr id="100045" name="图片 100045" descr="@@@81f81f86aa1e4038a64d36a4ef70e8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81f81f86aa1e4038a64d36a4ef70e8be"/>
                    <pic:cNvPicPr>
                      <a:picLocks noChangeAspect="1"/>
                    </pic:cNvPicPr>
                  </pic:nvPicPr>
                  <pic:blipFill>
                    <a:blip xmlns:r="http://schemas.openxmlformats.org/officeDocument/2006/relationships" r:embed="rId64"/>
                    <a:stretch>
                      <a:fillRect/>
                    </a:stretch>
                  </pic:blipFill>
                  <pic:spPr>
                    <a:xfrm>
                      <a:off x="0" y="0"/>
                      <a:ext cx="2114550" cy="1171575"/>
                    </a:xfrm>
                    <a:prstGeom prst="rect">
                      <a:avLst/>
                    </a:prstGeom>
                  </pic:spPr>
                </pic:pic>
              </a:graphicData>
            </a:graphic>
          </wp:inline>
        </w:drawing>
      </w:r>
    </w:p>
    <w:p w14:paraId="1675BF10">
      <w:pPr>
        <w:shd w:val="clear" w:color="auto" w:fill="auto"/>
        <w:spacing w:line="360" w:lineRule="auto"/>
        <w:jc w:val="left"/>
        <w:textAlignment w:val="center"/>
        <w:rPr>
          <w:sz w:val="21"/>
        </w:rPr>
      </w:pPr>
      <w:r>
        <w:rPr>
          <w:sz w:val="21"/>
        </w:rPr>
        <w:t>(3)家里有些药品要求在0℃以下存放，小南想制作一个医用冷藏盒，于是测量了盐水的凝固点，经过多次实验得到了不同浓度盐水的凝固点，数据记录如下：</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75"/>
        <w:gridCol w:w="345"/>
        <w:gridCol w:w="415"/>
        <w:gridCol w:w="415"/>
        <w:gridCol w:w="415"/>
        <w:gridCol w:w="450"/>
        <w:gridCol w:w="513"/>
        <w:gridCol w:w="520"/>
        <w:gridCol w:w="520"/>
        <w:gridCol w:w="520"/>
        <w:gridCol w:w="573"/>
        <w:gridCol w:w="573"/>
      </w:tblGrid>
      <w:tr w14:paraId="11087EC7">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5954B7">
            <w:pPr>
              <w:shd w:val="clear" w:color="auto" w:fill="auto"/>
              <w:spacing w:line="360" w:lineRule="auto"/>
              <w:jc w:val="left"/>
              <w:textAlignment w:val="center"/>
              <w:rPr>
                <w:sz w:val="21"/>
              </w:rPr>
            </w:pPr>
            <w:r>
              <w:rPr>
                <w:sz w:val="21"/>
              </w:rPr>
              <w:t>盐水浓度（%）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7D828E">
            <w:pPr>
              <w:shd w:val="clear" w:color="auto" w:fill="auto"/>
              <w:spacing w:line="360" w:lineRule="auto"/>
              <w:jc w:val="left"/>
              <w:textAlignment w:val="center"/>
              <w:rPr>
                <w:sz w:val="21"/>
              </w:rPr>
            </w:pPr>
            <w:r>
              <w:rPr>
                <w:sz w:val="21"/>
              </w:rPr>
              <w:t>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7ABEC3">
            <w:pPr>
              <w:shd w:val="clear" w:color="auto" w:fill="auto"/>
              <w:spacing w:line="360" w:lineRule="auto"/>
              <w:jc w:val="left"/>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7A6BD2">
            <w:pPr>
              <w:shd w:val="clear" w:color="auto" w:fill="auto"/>
              <w:spacing w:line="360" w:lineRule="auto"/>
              <w:jc w:val="left"/>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5E6051">
            <w:pPr>
              <w:shd w:val="clear" w:color="auto" w:fill="auto"/>
              <w:spacing w:line="360" w:lineRule="auto"/>
              <w:jc w:val="left"/>
              <w:textAlignment w:val="center"/>
              <w:rPr>
                <w:sz w:val="21"/>
              </w:rPr>
            </w:pPr>
            <w:r>
              <w:rPr>
                <w:sz w:val="21"/>
              </w:rPr>
              <w:t>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6F269E">
            <w:pPr>
              <w:shd w:val="clear" w:color="auto" w:fill="auto"/>
              <w:spacing w:line="360" w:lineRule="auto"/>
              <w:jc w:val="left"/>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4F6337">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47C8DA">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229663">
            <w:pPr>
              <w:shd w:val="clear" w:color="auto" w:fill="auto"/>
              <w:spacing w:line="360" w:lineRule="auto"/>
              <w:jc w:val="left"/>
              <w:textAlignment w:val="center"/>
              <w:rPr>
                <w:sz w:val="21"/>
              </w:rPr>
            </w:pPr>
            <w:r>
              <w:rPr>
                <w:sz w:val="21"/>
              </w:rPr>
              <w:t>21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886E51">
            <w:pPr>
              <w:shd w:val="clear" w:color="auto" w:fill="auto"/>
              <w:spacing w:line="360" w:lineRule="auto"/>
              <w:jc w:val="left"/>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FA7AF6">
            <w:pPr>
              <w:shd w:val="clear" w:color="auto" w:fill="auto"/>
              <w:spacing w:line="360" w:lineRule="auto"/>
              <w:jc w:val="left"/>
              <w:textAlignment w:val="center"/>
              <w:rPr>
                <w:sz w:val="21"/>
              </w:rPr>
            </w:pPr>
            <w:r>
              <w:rPr>
                <w:sz w:val="21"/>
              </w:rPr>
              <w:t>27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8E8CD0">
            <w:pPr>
              <w:shd w:val="clear" w:color="auto" w:fill="auto"/>
              <w:spacing w:line="360" w:lineRule="auto"/>
              <w:jc w:val="left"/>
              <w:textAlignment w:val="center"/>
              <w:rPr>
                <w:sz w:val="21"/>
              </w:rPr>
            </w:pPr>
            <w:r>
              <w:rPr>
                <w:sz w:val="21"/>
              </w:rPr>
              <w:t>30</w:t>
            </w:r>
          </w:p>
        </w:tc>
      </w:tr>
      <w:tr w14:paraId="293C98A9">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89EDB7">
            <w:pPr>
              <w:shd w:val="clear" w:color="auto" w:fill="auto"/>
              <w:spacing w:line="360" w:lineRule="auto"/>
              <w:jc w:val="left"/>
              <w:textAlignment w:val="center"/>
              <w:rPr>
                <w:sz w:val="21"/>
              </w:rPr>
            </w:pPr>
            <w:r>
              <w:rPr>
                <w:sz w:val="21"/>
              </w:rPr>
              <w:t>凝固点（℃）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2BE664">
            <w:pPr>
              <w:shd w:val="clear" w:color="auto" w:fill="auto"/>
              <w:spacing w:line="360" w:lineRule="auto"/>
              <w:jc w:val="left"/>
              <w:textAlignment w:val="center"/>
              <w:rPr>
                <w:sz w:val="21"/>
              </w:rPr>
            </w:pPr>
            <w:r>
              <w:rPr>
                <w:sz w:val="21"/>
              </w:rPr>
              <w:t>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96D3BA">
            <w:pPr>
              <w:shd w:val="clear" w:color="auto" w:fill="auto"/>
              <w:spacing w:line="360" w:lineRule="auto"/>
              <w:jc w:val="left"/>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B4F63A">
            <w:pPr>
              <w:shd w:val="clear" w:color="auto" w:fill="auto"/>
              <w:spacing w:line="360" w:lineRule="auto"/>
              <w:jc w:val="left"/>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87E85C">
            <w:pPr>
              <w:shd w:val="clear" w:color="auto" w:fill="auto"/>
              <w:spacing w:line="360" w:lineRule="auto"/>
              <w:jc w:val="left"/>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5AA6FE">
            <w:pPr>
              <w:shd w:val="clear" w:color="auto" w:fill="auto"/>
              <w:spacing w:line="360" w:lineRule="auto"/>
              <w:jc w:val="left"/>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6CA7FB">
            <w:pPr>
              <w:shd w:val="clear" w:color="auto" w:fill="auto"/>
              <w:spacing w:line="360" w:lineRule="auto"/>
              <w:jc w:val="left"/>
              <w:textAlignment w:val="center"/>
              <w:rPr>
                <w:sz w:val="21"/>
              </w:rPr>
            </w:pPr>
            <w:r>
              <w:rPr>
                <w:sz w:val="21"/>
              </w:rPr>
              <w:t>-11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2B9CA6">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7DB431">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819B1A">
            <w:pPr>
              <w:shd w:val="clear" w:color="auto" w:fill="auto"/>
              <w:spacing w:line="360" w:lineRule="auto"/>
              <w:jc w:val="left"/>
              <w:textAlignment w:val="center"/>
              <w:rPr>
                <w:sz w:val="21"/>
              </w:rPr>
            </w:pPr>
            <w:r>
              <w:rPr>
                <w:sz w:val="21"/>
              </w:rPr>
              <w:t>-17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4B1EC6">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24BF80">
            <w:pPr>
              <w:shd w:val="clear" w:color="auto" w:fill="auto"/>
              <w:spacing w:line="360" w:lineRule="auto"/>
              <w:jc w:val="left"/>
              <w:textAlignment w:val="center"/>
              <w:rPr>
                <w:sz w:val="21"/>
              </w:rPr>
            </w:pPr>
            <w:r>
              <w:rPr>
                <w:sz w:val="21"/>
              </w:rPr>
              <w:t>-0.4</w:t>
            </w:r>
          </w:p>
        </w:tc>
      </w:tr>
    </w:tbl>
    <w:p w14:paraId="64EED5AA">
      <w:pPr>
        <w:shd w:val="clear" w:color="auto" w:fill="auto"/>
        <w:spacing w:line="360" w:lineRule="auto"/>
        <w:jc w:val="left"/>
        <w:textAlignment w:val="center"/>
        <w:rPr>
          <w:sz w:val="21"/>
        </w:rPr>
      </w:pPr>
      <w:r>
        <w:rPr>
          <w:sz w:val="21"/>
        </w:rPr>
        <w:t>分析表格中数据可知，当盐水浓度增大时，其凝固点（　　）（选填“A”“B”“C”或“D”）</w:t>
      </w:r>
    </w:p>
    <w:p w14:paraId="7246D609">
      <w:pPr>
        <w:shd w:val="clear" w:color="auto" w:fill="auto"/>
        <w:tabs>
          <w:tab w:val="left" w:pos="4156"/>
        </w:tabs>
        <w:spacing w:line="360" w:lineRule="auto"/>
        <w:ind w:left="380"/>
        <w:jc w:val="left"/>
        <w:textAlignment w:val="center"/>
        <w:rPr>
          <w:sz w:val="21"/>
        </w:rPr>
      </w:pPr>
      <w:r>
        <w:rPr>
          <w:sz w:val="21"/>
        </w:rPr>
        <w:t>A．一直降低</w:t>
      </w:r>
      <w:r>
        <w:rPr>
          <w:sz w:val="21"/>
        </w:rPr>
        <w:tab/>
      </w:r>
      <w:r>
        <w:rPr>
          <w:sz w:val="21"/>
        </w:rPr>
        <w:t>B．一直升高</w:t>
      </w:r>
    </w:p>
    <w:p w14:paraId="44D29C2A">
      <w:pPr>
        <w:shd w:val="clear" w:color="auto" w:fill="auto"/>
        <w:tabs>
          <w:tab w:val="left" w:pos="4156"/>
        </w:tabs>
        <w:spacing w:line="360" w:lineRule="auto"/>
        <w:ind w:left="380"/>
        <w:jc w:val="left"/>
        <w:textAlignment w:val="center"/>
        <w:rPr>
          <w:sz w:val="21"/>
        </w:rPr>
      </w:pPr>
      <w:r>
        <w:rPr>
          <w:sz w:val="21"/>
        </w:rPr>
        <w:t>C．先降低后升高</w:t>
      </w:r>
      <w:r>
        <w:rPr>
          <w:sz w:val="21"/>
        </w:rPr>
        <w:tab/>
      </w:r>
      <w:r>
        <w:rPr>
          <w:sz w:val="21"/>
        </w:rPr>
        <w:t>D．先升高后降低</w:t>
      </w:r>
    </w:p>
    <w:p w14:paraId="38739A29">
      <w:pPr>
        <w:shd w:val="clear" w:color="auto" w:fill="auto"/>
        <w:spacing w:line="360" w:lineRule="auto"/>
        <w:jc w:val="left"/>
        <w:textAlignment w:val="center"/>
        <w:rPr>
          <w:sz w:val="21"/>
        </w:rPr>
      </w:pPr>
      <w:r>
        <w:rPr>
          <w:sz w:val="21"/>
        </w:rPr>
        <w:t>(4)你认为给冷藏盒中药品降温最好选用（　　）；（选填“A”“B”或“C”）</w:t>
      </w:r>
    </w:p>
    <w:p w14:paraId="19CE0F0B">
      <w:pPr>
        <w:shd w:val="clear" w:color="auto" w:fill="auto"/>
        <w:spacing w:line="360" w:lineRule="auto"/>
        <w:jc w:val="left"/>
        <w:textAlignment w:val="center"/>
        <w:rPr>
          <w:sz w:val="21"/>
        </w:rPr>
      </w:pPr>
      <w:r>
        <w:rPr>
          <w:sz w:val="21"/>
        </w:rPr>
        <w:t>A．适当浓度盐水结成冰</w:t>
      </w:r>
    </w:p>
    <w:p w14:paraId="5975738F">
      <w:pPr>
        <w:shd w:val="clear" w:color="auto" w:fill="auto"/>
        <w:spacing w:line="360" w:lineRule="auto"/>
        <w:jc w:val="left"/>
        <w:textAlignment w:val="center"/>
        <w:rPr>
          <w:sz w:val="21"/>
        </w:rPr>
      </w:pPr>
      <w:r>
        <w:rPr>
          <w:sz w:val="21"/>
        </w:rPr>
        <w:t>B．冰</w:t>
      </w:r>
    </w:p>
    <w:p w14:paraId="77EC3CCD">
      <w:pPr>
        <w:shd w:val="clear" w:color="auto" w:fill="auto"/>
        <w:spacing w:line="360" w:lineRule="auto"/>
        <w:jc w:val="left"/>
        <w:textAlignment w:val="center"/>
        <w:rPr>
          <w:sz w:val="21"/>
        </w:rPr>
      </w:pPr>
      <w:r>
        <w:rPr>
          <w:sz w:val="21"/>
        </w:rPr>
        <w:t>C．冰水混合物</w:t>
      </w:r>
    </w:p>
    <w:p w14:paraId="1CE857E1">
      <w:pPr>
        <w:shd w:val="clear" w:color="auto" w:fill="auto"/>
        <w:spacing w:line="360" w:lineRule="auto"/>
        <w:jc w:val="left"/>
        <w:textAlignment w:val="center"/>
        <w:rPr>
          <w:sz w:val="21"/>
        </w:rPr>
      </w:pPr>
      <w:r>
        <w:rPr>
          <w:sz w:val="21"/>
        </w:rPr>
        <w:t>(5)实验后，他想到冬天市政部门在冰雪覆盖的路面上撒盐就是为了</w:t>
      </w:r>
      <w:r>
        <w:rPr>
          <w:rFonts w:ascii="Times New Roman" w:eastAsia="Times New Roman" w:hAnsi="Times New Roman" w:cs="Times New Roman"/>
          <w:b w:val="0"/>
          <w:sz w:val="21"/>
          <w:u w:val="single"/>
        </w:rPr>
        <w:t xml:space="preserve">          </w:t>
      </w:r>
      <w:r>
        <w:rPr>
          <w:sz w:val="21"/>
        </w:rPr>
        <w:t>（选填“提高”“降低”或“保持”）积雪的熔点，而有利于除去积雪的。</w:t>
      </w:r>
    </w:p>
    <w:p w14:paraId="36FF8D54">
      <w:pPr>
        <w:shd w:val="clear" w:color="auto" w:fill="auto"/>
        <w:spacing w:line="360" w:lineRule="auto"/>
        <w:jc w:val="left"/>
        <w:textAlignment w:val="center"/>
        <w:rPr>
          <w:sz w:val="21"/>
        </w:rPr>
      </w:pPr>
      <w:r>
        <w:rPr>
          <w:sz w:val="21"/>
        </w:rPr>
        <w:t>20．花江峡谷大桥是位于贵州省安顺市关岭布依族苗族自治县与黔西南州贞丰县交界处北盘江花江段、国家3A级景区花江大峡谷风景区上空。该大桥是贵州六枝至安龙高速公路的关键控制性工程，大桥为钢桁梁悬索桥，采用两根主缆组成，其中一根主缆索重达43.4吨，承受能力达到了4×10</w:t>
      </w:r>
      <w:r>
        <w:rPr>
          <w:sz w:val="21"/>
          <w:vertAlign w:val="superscript"/>
        </w:rPr>
        <w:t>8</w:t>
      </w:r>
      <w:r>
        <w:rPr>
          <w:sz w:val="21"/>
        </w:rPr>
        <w:t>N，全长2890米，主桥跨径1420米，桥面到水面高度625米，主桥跨径居山区桥梁跨径世界第一、桥梁高度居世界第一，被称为“横竖”都是世界第一。大桥建成后，极大改善了区域交通条件，带动沿线农产品销售、民宿餐饮、文创产品等产业发展，有助于带动周边少数民族村寨、悬崖度假及户外极限运动等旅游资源。其观光电梯1分钟内可到达207米高的云端咖啡厅。</w:t>
      </w:r>
    </w:p>
    <w:p w14:paraId="43AA60D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371600"/>
            <wp:effectExtent l="0" t="0" r="0" b="0"/>
            <wp:docPr id="100047" name="图片 100047" descr="@@@29658ab0-a6d6-4988-a2d1-df4ad32f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9658ab0-a6d6-4988-a2d1-df4ad32f5102"/>
                    <pic:cNvPicPr>
                      <a:picLocks noChangeAspect="1"/>
                    </pic:cNvPicPr>
                  </pic:nvPicPr>
                  <pic:blipFill>
                    <a:blip xmlns:r="http://schemas.openxmlformats.org/officeDocument/2006/relationships" r:embed="rId65"/>
                    <a:stretch>
                      <a:fillRect/>
                    </a:stretch>
                  </pic:blipFill>
                  <pic:spPr>
                    <a:xfrm>
                      <a:off x="0" y="0"/>
                      <a:ext cx="3009900" cy="1371600"/>
                    </a:xfrm>
                    <a:prstGeom prst="rect">
                      <a:avLst/>
                    </a:prstGeom>
                  </pic:spPr>
                </pic:pic>
              </a:graphicData>
            </a:graphic>
          </wp:inline>
        </w:drawing>
      </w:r>
    </w:p>
    <w:p w14:paraId="1AE00AA7">
      <w:pPr>
        <w:shd w:val="clear" w:color="auto" w:fill="auto"/>
        <w:spacing w:line="360" w:lineRule="auto"/>
        <w:jc w:val="left"/>
        <w:textAlignment w:val="center"/>
        <w:rPr>
          <w:sz w:val="21"/>
        </w:rPr>
      </w:pPr>
      <w:r>
        <w:rPr>
          <w:sz w:val="21"/>
        </w:rPr>
        <w:t>(1)1分钟内观光电梯行驶的速度为多少？</w:t>
      </w:r>
    </w:p>
    <w:p w14:paraId="1DCBAD84">
      <w:pPr>
        <w:shd w:val="clear" w:color="auto" w:fill="auto"/>
        <w:spacing w:line="360" w:lineRule="auto"/>
        <w:jc w:val="left"/>
        <w:textAlignment w:val="center"/>
        <w:rPr>
          <w:sz w:val="21"/>
        </w:rPr>
      </w:pPr>
      <w:r>
        <w:rPr>
          <w:sz w:val="21"/>
        </w:rPr>
        <w:t>(2)两根主缆索的总重力为多少？（</w:t>
      </w:r>
      <w:r>
        <w:rPr>
          <w:rFonts w:ascii="Times New Roman" w:eastAsia="Times New Roman" w:hAnsi="Times New Roman" w:cs="Times New Roman"/>
          <w:i/>
          <w:sz w:val="21"/>
        </w:rPr>
        <w:t>g</w:t>
      </w:r>
      <w:r>
        <w:rPr>
          <w:sz w:val="21"/>
        </w:rPr>
        <w:t>=10N/kg）</w:t>
      </w:r>
    </w:p>
    <w:p w14:paraId="65EC2185">
      <w:pPr>
        <w:shd w:val="clear" w:color="auto" w:fill="auto"/>
        <w:spacing w:line="360" w:lineRule="auto"/>
        <w:jc w:val="left"/>
        <w:textAlignment w:val="center"/>
        <w:rPr>
          <w:sz w:val="21"/>
        </w:rPr>
      </w:pPr>
      <w:r>
        <w:rPr>
          <w:sz w:val="21"/>
        </w:rPr>
        <w:t>(3)桥主要承重靠的是两条主缆索承担，主缆索具有应对瞬时风速16级的强风，能在1100℃火焰中持续燃烧一小时仍能保持安全，你认为在主缆索设计上材料选择应该满足哪些条件？（写出两条即可）</w:t>
      </w:r>
    </w:p>
    <w:p w14:paraId="5C2184F5">
      <w:pPr>
        <w:shd w:val="clear" w:color="auto" w:fill="auto"/>
        <w:spacing w:line="360" w:lineRule="auto"/>
        <w:jc w:val="left"/>
        <w:textAlignment w:val="center"/>
        <w:rPr>
          <w:sz w:val="21"/>
        </w:rPr>
      </w:pPr>
      <w:r>
        <w:rPr>
          <w:sz w:val="21"/>
        </w:rPr>
        <w:t>(4)花江峡谷大桥不光解决了六枝到安龙的交通问题，更对当地的旅游带来了更大的收益，其中桥面上设计了一种蹦极运动，当运动员栓着蹦极绳（弹性绳）从桥面跳下到最低点时，不计空气阻力的情况下运动员先加速后减速，请用力学知识解释分析加速和减速过程合力大小的变化和方向。</w:t>
      </w:r>
    </w:p>
    <w:p w14:paraId="4CA3AF43">
      <w:pPr>
        <w:shd w:val="clear" w:color="auto" w:fill="auto"/>
        <w:spacing w:line="360" w:lineRule="auto"/>
        <w:jc w:val="left"/>
        <w:textAlignment w:val="center"/>
        <w:rPr>
          <w:sz w:val="21"/>
        </w:rPr>
      </w:pPr>
      <w:r>
        <w:rPr>
          <w:sz w:val="21"/>
        </w:rPr>
        <w:t>21．学了摩擦力后，在学校拔河比赛中大家都尽量选穿新运动鞋，小明猜想鞋与地面摩擦力的大小可能跟鞋底花纹的深度有关。于是他找来了两只同品牌同规格的运动鞋进行探究（一只鞋鞋底花纹没有磨损，另一只鞋鞋底花纹磨损较大）。</w:t>
      </w:r>
    </w:p>
    <w:p w14:paraId="29E16ED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95625" cy="666750"/>
            <wp:effectExtent l="0" t="0" r="9525" b="0"/>
            <wp:docPr id="100049" name="图片 100049" descr="@@@bf5412d93f2d429190560575b5f487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bf5412d93f2d429190560575b5f487d9"/>
                    <pic:cNvPicPr>
                      <a:picLocks noChangeAspect="1"/>
                    </pic:cNvPicPr>
                  </pic:nvPicPr>
                  <pic:blipFill>
                    <a:blip xmlns:r="http://schemas.openxmlformats.org/officeDocument/2006/relationships" r:embed="rId66"/>
                    <a:stretch>
                      <a:fillRect/>
                    </a:stretch>
                  </pic:blipFill>
                  <pic:spPr>
                    <a:xfrm>
                      <a:off x="0" y="0"/>
                      <a:ext cx="3095625" cy="666750"/>
                    </a:xfrm>
                    <a:prstGeom prst="rect">
                      <a:avLst/>
                    </a:prstGeom>
                  </pic:spPr>
                </pic:pic>
              </a:graphicData>
            </a:graphic>
          </wp:inline>
        </w:drawing>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0"/>
        <w:gridCol w:w="2070"/>
        <w:gridCol w:w="2070"/>
        <w:gridCol w:w="2070"/>
      </w:tblGrid>
      <w:tr w14:paraId="5A349190">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C97436">
            <w:pPr>
              <w:shd w:val="clear" w:color="auto" w:fill="auto"/>
              <w:spacing w:line="360" w:lineRule="auto"/>
              <w:jc w:val="center"/>
              <w:textAlignment w:val="center"/>
              <w:rPr>
                <w:sz w:val="21"/>
              </w:rPr>
            </w:pPr>
            <w:r>
              <w:rPr>
                <w:sz w:val="21"/>
              </w:rPr>
              <w:t>实验序号</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323528">
            <w:pPr>
              <w:shd w:val="clear" w:color="auto" w:fill="auto"/>
              <w:spacing w:line="360" w:lineRule="auto"/>
              <w:jc w:val="center"/>
              <w:textAlignment w:val="center"/>
              <w:rPr>
                <w:sz w:val="21"/>
              </w:rPr>
            </w:pPr>
            <w:r>
              <w:rPr>
                <w:sz w:val="21"/>
              </w:rPr>
              <w:t>种类</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085E18">
            <w:pPr>
              <w:shd w:val="clear" w:color="auto" w:fill="auto"/>
              <w:spacing w:line="360" w:lineRule="auto"/>
              <w:jc w:val="center"/>
              <w:textAlignment w:val="center"/>
              <w:rPr>
                <w:sz w:val="21"/>
              </w:rPr>
            </w:pPr>
            <w:r>
              <w:rPr>
                <w:sz w:val="21"/>
              </w:rPr>
              <w:t>重力</w:t>
            </w:r>
            <w:r>
              <w:object>
                <v:shape id="_x0000_i1045" type="#_x0000_t75" alt="eqIdadaeca9d4fe413da0dce0e8335394077" style="width:22.85pt;height:12.4pt" o:ole="" coordsize="21600,21600" o:preferrelative="t" filled="f" stroked="f">
                  <v:stroke joinstyle="miter"/>
                  <v:imagedata r:id="rId67" o:title="eqIdadaeca9d4fe413da0dce0e8335394077"/>
                  <o:lock v:ext="edit" aspectratio="t"/>
                  <w10:anchorlock/>
                </v:shape>
                <o:OLEObject Type="Embed" ProgID="Equation.DSMT4" ShapeID="_x0000_i1045" DrawAspect="Content" ObjectID="_1468075745" r:id="rId68"/>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4BDCBF">
            <w:pPr>
              <w:shd w:val="clear" w:color="auto" w:fill="auto"/>
              <w:spacing w:line="360" w:lineRule="auto"/>
              <w:jc w:val="center"/>
              <w:textAlignment w:val="center"/>
              <w:rPr>
                <w:sz w:val="21"/>
              </w:rPr>
            </w:pPr>
            <w:r>
              <w:rPr>
                <w:sz w:val="21"/>
              </w:rPr>
              <w:t>拉力</w:t>
            </w:r>
            <w:r>
              <w:object>
                <v:shape id="_x0000_i1046" type="#_x0000_t75" alt="eqIdb076a5ff76578b06129dec4df422e71d" style="width:27.25pt;height:16.75pt" o:ole="" coordsize="21600,21600" o:preferrelative="t" filled="f" stroked="f">
                  <v:stroke joinstyle="miter"/>
                  <v:imagedata r:id="rId69" o:title="eqIdb076a5ff76578b06129dec4df422e71d"/>
                  <o:lock v:ext="edit" aspectratio="t"/>
                  <w10:anchorlock/>
                </v:shape>
                <o:OLEObject Type="Embed" ProgID="Equation.DSMT4" ShapeID="_x0000_i1046" DrawAspect="Content" ObjectID="_1468075746" r:id="rId70"/>
              </w:object>
            </w:r>
          </w:p>
        </w:tc>
      </w:tr>
      <w:tr w14:paraId="483326BF">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C82882">
            <w:pPr>
              <w:shd w:val="clear" w:color="auto" w:fill="auto"/>
              <w:spacing w:line="360" w:lineRule="auto"/>
              <w:jc w:val="center"/>
              <w:textAlignment w:val="center"/>
              <w:rPr>
                <w:sz w:val="21"/>
              </w:rPr>
            </w:pPr>
            <w:r>
              <w:rPr>
                <w:sz w:val="21"/>
              </w:rPr>
              <w:t>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295321">
            <w:pPr>
              <w:shd w:val="clear" w:color="auto" w:fill="auto"/>
              <w:spacing w:line="360" w:lineRule="auto"/>
              <w:jc w:val="center"/>
              <w:textAlignment w:val="center"/>
              <w:rPr>
                <w:sz w:val="21"/>
              </w:rPr>
            </w:pPr>
            <w:r>
              <w:rPr>
                <w:sz w:val="21"/>
              </w:rPr>
              <w:t>新鞋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3D57E4">
            <w:pPr>
              <w:shd w:val="clear" w:color="auto" w:fill="auto"/>
              <w:spacing w:line="360" w:lineRule="auto"/>
              <w:jc w:val="center"/>
              <w:textAlignment w:val="center"/>
              <w:rPr>
                <w:sz w:val="21"/>
              </w:rPr>
            </w:pPr>
            <w:r>
              <w:rPr>
                <w:sz w:val="21"/>
              </w:rPr>
              <w:t>5.7</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609A57">
            <w:pPr>
              <w:shd w:val="clear" w:color="auto" w:fill="auto"/>
              <w:spacing w:line="360" w:lineRule="auto"/>
              <w:jc w:val="center"/>
              <w:textAlignment w:val="center"/>
              <w:rPr>
                <w:sz w:val="21"/>
              </w:rPr>
            </w:pPr>
            <w:r>
              <w:rPr>
                <w:sz w:val="21"/>
              </w:rPr>
              <w:t>2.3</w:t>
            </w:r>
          </w:p>
        </w:tc>
      </w:tr>
      <w:tr w14:paraId="5C951653">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250B8F">
            <w:pPr>
              <w:shd w:val="clear" w:color="auto" w:fill="auto"/>
              <w:spacing w:line="360" w:lineRule="auto"/>
              <w:jc w:val="center"/>
              <w:textAlignment w:val="center"/>
              <w:rPr>
                <w:sz w:val="21"/>
              </w:rPr>
            </w:pPr>
            <w:r>
              <w:rPr>
                <w:sz w:val="21"/>
              </w:rPr>
              <w:t>2</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4A91C6">
            <w:pPr>
              <w:shd w:val="clear" w:color="auto" w:fill="auto"/>
              <w:spacing w:line="360" w:lineRule="auto"/>
              <w:jc w:val="center"/>
              <w:textAlignment w:val="center"/>
              <w:rPr>
                <w:sz w:val="21"/>
              </w:rPr>
            </w:pPr>
            <w:r>
              <w:rPr>
                <w:sz w:val="21"/>
              </w:rPr>
              <w:t>旧鞋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839C5">
            <w:pPr>
              <w:shd w:val="clear" w:color="auto" w:fill="auto"/>
              <w:spacing w:line="360" w:lineRule="auto"/>
              <w:jc w:val="center"/>
              <w:textAlignment w:val="center"/>
              <w:rPr>
                <w:sz w:val="21"/>
              </w:rPr>
            </w:pPr>
            <w:r>
              <w:rPr>
                <w:sz w:val="21"/>
              </w:rPr>
              <w:t>5.4</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73929">
            <w:pPr>
              <w:shd w:val="clear" w:color="auto" w:fill="auto"/>
              <w:spacing w:line="360" w:lineRule="auto"/>
              <w:jc w:val="center"/>
              <w:textAlignment w:val="center"/>
              <w:rPr>
                <w:sz w:val="21"/>
              </w:rPr>
            </w:pPr>
            <w:r>
              <w:rPr>
                <w:sz w:val="21"/>
              </w:rPr>
              <w:t>1.7</w:t>
            </w:r>
          </w:p>
        </w:tc>
      </w:tr>
      <w:tr w14:paraId="2C369DD3">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3A5F1D">
            <w:pPr>
              <w:shd w:val="clear" w:color="auto" w:fill="auto"/>
              <w:spacing w:line="360" w:lineRule="auto"/>
              <w:jc w:val="center"/>
              <w:textAlignment w:val="center"/>
              <w:rPr>
                <w:sz w:val="21"/>
              </w:rPr>
            </w:pPr>
            <w:r>
              <w:rPr>
                <w:sz w:val="21"/>
              </w:rPr>
              <w:t>3</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D6D9C6">
            <w:pPr>
              <w:shd w:val="clear" w:color="auto" w:fill="auto"/>
              <w:spacing w:line="360" w:lineRule="auto"/>
              <w:jc w:val="center"/>
              <w:textAlignment w:val="center"/>
              <w:rPr>
                <w:sz w:val="21"/>
              </w:rPr>
            </w:pPr>
            <w:r>
              <w:rPr>
                <w:sz w:val="21"/>
              </w:rPr>
              <w:t>新鞋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745178">
            <w:pPr>
              <w:shd w:val="clear" w:color="auto" w:fill="auto"/>
              <w:spacing w:line="360" w:lineRule="auto"/>
              <w:jc w:val="center"/>
              <w:textAlignment w:val="center"/>
              <w:rPr>
                <w:sz w:val="21"/>
              </w:rPr>
            </w:pPr>
            <w:r>
              <w:rPr>
                <w:sz w:val="21"/>
              </w:rPr>
              <w:t>11.1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2FE69E">
            <w:pPr>
              <w:shd w:val="clear" w:color="auto" w:fill="auto"/>
              <w:spacing w:line="360" w:lineRule="auto"/>
              <w:jc w:val="center"/>
              <w:textAlignment w:val="center"/>
              <w:rPr>
                <w:sz w:val="21"/>
              </w:rPr>
            </w:pPr>
            <w:r>
              <w:rPr>
                <w:sz w:val="21"/>
              </w:rPr>
              <w:t>4.5</w:t>
            </w:r>
          </w:p>
        </w:tc>
      </w:tr>
      <w:tr w14:paraId="292AD764">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C6C632">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DDF830">
            <w:pPr>
              <w:shd w:val="clear" w:color="auto" w:fill="auto"/>
              <w:spacing w:line="360" w:lineRule="auto"/>
              <w:jc w:val="center"/>
              <w:textAlignment w:val="center"/>
              <w:rPr>
                <w:sz w:val="21"/>
              </w:rPr>
            </w:pPr>
            <w:r>
              <w:rPr>
                <w:sz w:val="21"/>
              </w:rPr>
              <w:t>旧鞋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FCEF81">
            <w:pPr>
              <w:shd w:val="clear" w:color="auto" w:fill="auto"/>
              <w:spacing w:line="360" w:lineRule="auto"/>
              <w:jc w:val="center"/>
              <w:textAlignment w:val="center"/>
              <w:rPr>
                <w:sz w:val="21"/>
              </w:rPr>
            </w:pPr>
            <w:r>
              <w:rPr>
                <w:sz w:val="21"/>
              </w:rPr>
              <w:t>11.1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0E3489">
            <w:pPr>
              <w:shd w:val="clear" w:color="auto" w:fill="auto"/>
              <w:spacing w:line="360" w:lineRule="auto"/>
              <w:jc w:val="center"/>
              <w:textAlignment w:val="center"/>
              <w:rPr>
                <w:sz w:val="21"/>
              </w:rPr>
            </w:pPr>
            <w:r>
              <w:rPr>
                <w:sz w:val="21"/>
              </w:rPr>
              <w:t>3.5</w:t>
            </w:r>
          </w:p>
        </w:tc>
      </w:tr>
    </w:tbl>
    <w:p w14:paraId="66D8825D">
      <w:pPr>
        <w:shd w:val="clear" w:color="auto" w:fill="auto"/>
        <w:spacing w:line="360" w:lineRule="auto"/>
        <w:jc w:val="left"/>
        <w:textAlignment w:val="center"/>
        <w:rPr>
          <w:sz w:val="21"/>
        </w:rPr>
      </w:pPr>
      <w:r>
        <w:rPr>
          <w:sz w:val="21"/>
        </w:rPr>
        <w:t>(1)小明先测出新鞋的重力，再按照如图所示用弹簧测力计沿</w:t>
      </w:r>
      <w:r>
        <w:rPr>
          <w:rFonts w:ascii="Times New Roman" w:eastAsia="Times New Roman" w:hAnsi="Times New Roman" w:cs="Times New Roman"/>
          <w:b w:val="0"/>
          <w:sz w:val="21"/>
          <w:u w:val="single"/>
        </w:rPr>
        <w:t xml:space="preserve">          </w:t>
      </w:r>
      <w:r>
        <w:rPr>
          <w:sz w:val="21"/>
        </w:rPr>
        <w:t>方向拉着新鞋在桌面上做</w:t>
      </w:r>
      <w:r>
        <w:rPr>
          <w:rFonts w:ascii="Times New Roman" w:eastAsia="Times New Roman" w:hAnsi="Times New Roman" w:cs="Times New Roman"/>
          <w:b w:val="0"/>
          <w:sz w:val="21"/>
          <w:u w:val="single"/>
        </w:rPr>
        <w:t xml:space="preserve">          </w:t>
      </w:r>
      <w:r>
        <w:rPr>
          <w:sz w:val="21"/>
        </w:rPr>
        <w:t>运动，测出拉力并填入表中；</w:t>
      </w:r>
    </w:p>
    <w:p w14:paraId="715145A8">
      <w:pPr>
        <w:shd w:val="clear" w:color="auto" w:fill="auto"/>
        <w:spacing w:line="360" w:lineRule="auto"/>
        <w:jc w:val="left"/>
        <w:textAlignment w:val="center"/>
        <w:rPr>
          <w:sz w:val="21"/>
        </w:rPr>
      </w:pPr>
      <w:r>
        <w:rPr>
          <w:sz w:val="21"/>
        </w:rPr>
        <w:t>(2)小明将新鞋换成旧鞋在同一个桌面上重新做实验，他分别测出旧鞋的重力和弹簧测力计对旧鞋的拉力并填入表中。根据1、2两次实验，小明得出结论：鞋底花纹越深，与地面摩擦力越大，小红认为他的做法不妥，不妥之处是</w:t>
      </w:r>
      <w:r>
        <w:rPr>
          <w:rFonts w:ascii="Times New Roman" w:eastAsia="Times New Roman" w:hAnsi="Times New Roman" w:cs="Times New Roman"/>
          <w:b w:val="0"/>
          <w:sz w:val="21"/>
          <w:u w:val="single"/>
        </w:rPr>
        <w:t xml:space="preserve">          </w:t>
      </w:r>
      <w:r>
        <w:rPr>
          <w:sz w:val="21"/>
        </w:rPr>
        <w:t>，改进方法是</w:t>
      </w:r>
      <w:r>
        <w:rPr>
          <w:rFonts w:ascii="Times New Roman" w:eastAsia="Times New Roman" w:hAnsi="Times New Roman" w:cs="Times New Roman"/>
          <w:b w:val="0"/>
          <w:sz w:val="21"/>
          <w:u w:val="single"/>
        </w:rPr>
        <w:t xml:space="preserve">          </w:t>
      </w:r>
      <w:r>
        <w:rPr>
          <w:sz w:val="21"/>
        </w:rPr>
        <w:t>；</w:t>
      </w:r>
    </w:p>
    <w:p w14:paraId="5E931086">
      <w:pPr>
        <w:shd w:val="clear" w:color="auto" w:fill="auto"/>
        <w:spacing w:line="360" w:lineRule="auto"/>
        <w:jc w:val="left"/>
        <w:textAlignment w:val="center"/>
        <w:rPr>
          <w:sz w:val="21"/>
        </w:rPr>
      </w:pPr>
      <w:r>
        <w:rPr>
          <w:sz w:val="21"/>
        </w:rPr>
        <w:t>(3)改进后小明重新进行3、4两次实验。</w:t>
      </w:r>
    </w:p>
    <w:p w14:paraId="3886FF20">
      <w:pPr>
        <w:shd w:val="clear" w:color="auto" w:fill="auto"/>
        <w:spacing w:line="360" w:lineRule="auto"/>
        <w:jc w:val="left"/>
        <w:textAlignment w:val="center"/>
        <w:rPr>
          <w:sz w:val="21"/>
        </w:rPr>
      </w:pPr>
      <w:r>
        <w:rPr>
          <w:sz w:val="21"/>
        </w:rPr>
        <w:t>①对比</w:t>
      </w:r>
      <w:r>
        <w:rPr>
          <w:rFonts w:ascii="Times New Roman" w:eastAsia="Times New Roman" w:hAnsi="Times New Roman" w:cs="Times New Roman"/>
          <w:b w:val="0"/>
          <w:sz w:val="21"/>
          <w:u w:val="single"/>
        </w:rPr>
        <w:t xml:space="preserve">          </w:t>
      </w:r>
      <w:r>
        <w:rPr>
          <w:sz w:val="21"/>
        </w:rPr>
        <w:t>两组实验数据可知，摩擦力的大小与鞋底花纹的深度有关；</w:t>
      </w:r>
    </w:p>
    <w:p w14:paraId="39BC4619">
      <w:pPr>
        <w:shd w:val="clear" w:color="auto" w:fill="auto"/>
        <w:spacing w:line="360" w:lineRule="auto"/>
        <w:jc w:val="left"/>
        <w:textAlignment w:val="center"/>
        <w:rPr>
          <w:sz w:val="21"/>
        </w:rPr>
      </w:pPr>
      <w:r>
        <w:rPr>
          <w:sz w:val="21"/>
        </w:rPr>
        <w:t>②对比</w:t>
      </w:r>
      <w:r>
        <w:rPr>
          <w:rFonts w:ascii="Times New Roman" w:eastAsia="Times New Roman" w:hAnsi="Times New Roman" w:cs="Times New Roman"/>
          <w:b w:val="0"/>
          <w:sz w:val="21"/>
          <w:u w:val="single"/>
        </w:rPr>
        <w:t xml:space="preserve">          </w:t>
      </w:r>
      <w:r>
        <w:rPr>
          <w:sz w:val="21"/>
        </w:rPr>
        <w:t>两组实验数据可知，摩擦力的大小与压力大小有关。</w:t>
      </w:r>
    </w:p>
    <w:p w14:paraId="5915D3BD">
      <w:pPr>
        <w:shd w:val="clear" w:color="auto" w:fill="auto"/>
        <w:spacing w:line="360" w:lineRule="auto"/>
        <w:jc w:val="left"/>
        <w:textAlignment w:val="center"/>
        <w:rPr>
          <w:sz w:val="21"/>
        </w:rPr>
      </w:pPr>
      <w:r>
        <w:rPr>
          <w:sz w:val="21"/>
        </w:rPr>
        <w:t>22．牛顿在探究“阻力对物体运动的影响”实验后，揭开了物体运动的规律，从而得出了“牛顿第一定律”。实验小组的同学利用如下图所示的装置进行探究。</w:t>
      </w:r>
    </w:p>
    <w:p w14:paraId="6D928E2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0375" cy="904875"/>
            <wp:effectExtent l="0" t="0" r="9525" b="9525"/>
            <wp:docPr id="100051" name="图片 100051" descr="@@@2f5672f5-4236-4b68-94be-5f5a3d1c3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2f5672f5-4236-4b68-94be-5f5a3d1c3c52"/>
                    <pic:cNvPicPr>
                      <a:picLocks noChangeAspect="1"/>
                    </pic:cNvPicPr>
                  </pic:nvPicPr>
                  <pic:blipFill>
                    <a:blip xmlns:r="http://schemas.openxmlformats.org/officeDocument/2006/relationships" r:embed="rId71"/>
                    <a:stretch>
                      <a:fillRect/>
                    </a:stretch>
                  </pic:blipFill>
                  <pic:spPr>
                    <a:xfrm>
                      <a:off x="0" y="0"/>
                      <a:ext cx="3000375" cy="904875"/>
                    </a:xfrm>
                    <a:prstGeom prst="rect">
                      <a:avLst/>
                    </a:prstGeom>
                  </pic:spPr>
                </pic:pic>
              </a:graphicData>
            </a:graphic>
          </wp:inline>
        </w:drawing>
      </w:r>
    </w:p>
    <w:p w14:paraId="361B641B">
      <w:pPr>
        <w:shd w:val="clear" w:color="auto" w:fill="auto"/>
        <w:spacing w:line="360" w:lineRule="auto"/>
        <w:jc w:val="left"/>
        <w:textAlignment w:val="center"/>
        <w:rPr>
          <w:sz w:val="21"/>
        </w:rPr>
      </w:pPr>
      <w:r>
        <w:rPr>
          <w:sz w:val="21"/>
        </w:rPr>
        <w:t>(1)为使小车每次到达水平面时的速度相等，每次都要让小车从斜面上的</w:t>
      </w:r>
      <w:r>
        <w:rPr>
          <w:rFonts w:ascii="Times New Roman" w:eastAsia="Times New Roman" w:hAnsi="Times New Roman" w:cs="Times New Roman"/>
          <w:b w:val="0"/>
          <w:sz w:val="21"/>
          <w:u w:val="single"/>
        </w:rPr>
        <w:t xml:space="preserve">           </w:t>
      </w:r>
      <w:r>
        <w:rPr>
          <w:sz w:val="21"/>
        </w:rPr>
        <w:t>位置由静止开始自由下滑。</w:t>
      </w:r>
    </w:p>
    <w:p w14:paraId="165315A9">
      <w:pPr>
        <w:shd w:val="clear" w:color="auto" w:fill="auto"/>
        <w:spacing w:line="360" w:lineRule="auto"/>
        <w:jc w:val="left"/>
        <w:textAlignment w:val="center"/>
        <w:rPr>
          <w:sz w:val="21"/>
        </w:rPr>
      </w:pPr>
      <w:r>
        <w:rPr>
          <w:sz w:val="21"/>
        </w:rPr>
        <w:t>(2)分别选用毛巾、棉布和木板进行实验，目的是通过改变</w:t>
      </w:r>
      <w:r>
        <w:rPr>
          <w:rFonts w:ascii="Times New Roman" w:eastAsia="Times New Roman" w:hAnsi="Times New Roman" w:cs="Times New Roman"/>
          <w:b w:val="0"/>
          <w:sz w:val="21"/>
          <w:u w:val="single"/>
        </w:rPr>
        <w:t xml:space="preserve">           </w:t>
      </w:r>
      <w:r>
        <w:rPr>
          <w:sz w:val="21"/>
        </w:rPr>
        <w:t>从而改变小车在水平面运动时受到的摩擦阻力；实验过程中，应将毛巾、棉布平整地铺在</w:t>
      </w:r>
      <w:r>
        <w:rPr>
          <w:rFonts w:ascii="Times New Roman" w:eastAsia="Times New Roman" w:hAnsi="Times New Roman" w:cs="Times New Roman"/>
          <w:b w:val="0"/>
          <w:sz w:val="21"/>
          <w:u w:val="single"/>
        </w:rPr>
        <w:t xml:space="preserve">           </w:t>
      </w:r>
      <w:r>
        <w:rPr>
          <w:sz w:val="21"/>
        </w:rPr>
        <w:t>段（选填“</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BC</w:t>
      </w:r>
      <w:r>
        <w:rPr>
          <w:sz w:val="21"/>
        </w:rPr>
        <w:t>”或“</w:t>
      </w:r>
      <w:r>
        <w:rPr>
          <w:rFonts w:ascii="Times New Roman" w:eastAsia="Times New Roman" w:hAnsi="Times New Roman" w:cs="Times New Roman"/>
          <w:i/>
          <w:sz w:val="21"/>
        </w:rPr>
        <w:t>AC</w:t>
      </w:r>
      <w:r>
        <w:rPr>
          <w:sz w:val="21"/>
        </w:rPr>
        <w:t>”）。</w:t>
      </w:r>
    </w:p>
    <w:p w14:paraId="0ECB76F0">
      <w:pPr>
        <w:shd w:val="clear" w:color="auto" w:fill="auto"/>
        <w:spacing w:line="360" w:lineRule="auto"/>
        <w:jc w:val="left"/>
        <w:textAlignment w:val="center"/>
        <w:rPr>
          <w:rFonts w:ascii="Times New Roman" w:eastAsia="Times New Roman" w:hAnsi="Times New Roman" w:cs="Times New Roman"/>
          <w:i/>
          <w:sz w:val="21"/>
        </w:rPr>
      </w:pPr>
      <w:r>
        <w:rPr>
          <w:sz w:val="21"/>
        </w:rPr>
        <w:t>(3)由于受到阻力作用，小车在水平面上做减速运动，运动到</w:t>
      </w:r>
      <w:r>
        <w:rPr>
          <w:rFonts w:ascii="Times New Roman" w:eastAsia="Times New Roman" w:hAnsi="Times New Roman" w:cs="Times New Roman"/>
          <w:i/>
          <w:sz w:val="21"/>
        </w:rPr>
        <w:t>D</w:t>
      </w:r>
      <w:r>
        <w:rPr>
          <w:sz w:val="21"/>
        </w:rPr>
        <w:t>点时速度为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sz w:val="21"/>
        </w:rPr>
        <w:t>，若此时所受外力突然消失，小车到达</w:t>
      </w:r>
      <w:r>
        <w:rPr>
          <w:rFonts w:ascii="Times New Roman" w:eastAsia="Times New Roman" w:hAnsi="Times New Roman" w:cs="Times New Roman"/>
          <w:i/>
          <w:sz w:val="21"/>
        </w:rPr>
        <w:t>E</w:t>
      </w:r>
      <w:r>
        <w:rPr>
          <w:sz w:val="21"/>
        </w:rPr>
        <w:t>点速度为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r>
        <w:rPr>
          <w:sz w:val="21"/>
        </w:rPr>
        <w:t>，则两者的大小关系是</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r>
        <w:rPr>
          <w:rFonts w:ascii="宋体" w:eastAsia="宋体" w:hAnsi="宋体" w:cs="宋体"/>
          <w:i/>
          <w:sz w:val="21"/>
          <w:vertAlign w:val="subscript"/>
        </w:rPr>
        <w:t>。</w:t>
      </w:r>
    </w:p>
    <w:p w14:paraId="31C975D4">
      <w:pPr>
        <w:shd w:val="clear" w:color="auto" w:fill="auto"/>
        <w:spacing w:line="360" w:lineRule="auto"/>
        <w:jc w:val="left"/>
        <w:textAlignment w:val="center"/>
        <w:rPr>
          <w:sz w:val="21"/>
        </w:rPr>
      </w:pPr>
      <w:r>
        <w:rPr>
          <w:sz w:val="21"/>
        </w:rPr>
        <w:t>(4)伽利略在400多年前的研究思想一直闪耀着理性的光辉。伽利略曾经观测到，钟摆来回摆动的高度是相同的，如图甲。他设想了这样一个实验：在左边一个固定的斜坡上滚下一个球，球又滚上右边不同坡度的斜坡，如果球没有受到摩擦阻力的作用，他认为这个球在右边任何坡度的斜坡上滚到的高度都与起始高度一样，好像这个球“记住”了起始高度。经过进一步思考，伽利略推断，如果右边的斜坡变成平坦，球将会一直匀速滚动下去，如图乙。</w:t>
      </w:r>
    </w:p>
    <w:p w14:paraId="395BA4BA">
      <w:pPr>
        <w:shd w:val="clear" w:color="auto" w:fill="auto"/>
        <w:spacing w:line="360" w:lineRule="auto"/>
        <w:jc w:val="left"/>
        <w:textAlignment w:val="center"/>
        <w:rPr>
          <w:sz w:val="21"/>
        </w:rPr>
      </w:pPr>
      <w:r>
        <w:rPr>
          <w:sz w:val="21"/>
        </w:rPr>
        <w:t>请回答：</w:t>
      </w:r>
    </w:p>
    <w:p w14:paraId="00E7548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838200"/>
            <wp:effectExtent l="0" t="0" r="9525" b="0"/>
            <wp:docPr id="100053" name="图片 100053" descr="@@@d2776f3d-ff98-46a0-a073-226061cbf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d2776f3d-ff98-46a0-a073-226061cbf2f0"/>
                    <pic:cNvPicPr>
                      <a:picLocks noChangeAspect="1"/>
                    </pic:cNvPicPr>
                  </pic:nvPicPr>
                  <pic:blipFill>
                    <a:blip xmlns:r="http://schemas.openxmlformats.org/officeDocument/2006/relationships" r:embed="rId72"/>
                    <a:stretch>
                      <a:fillRect/>
                    </a:stretch>
                  </pic:blipFill>
                  <pic:spPr>
                    <a:xfrm>
                      <a:off x="0" y="0"/>
                      <a:ext cx="3857625" cy="838200"/>
                    </a:xfrm>
                    <a:prstGeom prst="rect">
                      <a:avLst/>
                    </a:prstGeom>
                  </pic:spPr>
                </pic:pic>
              </a:graphicData>
            </a:graphic>
          </wp:inline>
        </w:drawing>
      </w:r>
    </w:p>
    <w:p w14:paraId="4177282B">
      <w:pPr>
        <w:shd w:val="clear" w:color="auto" w:fill="auto"/>
        <w:spacing w:line="360" w:lineRule="auto"/>
        <w:jc w:val="left"/>
        <w:textAlignment w:val="center"/>
        <w:rPr>
          <w:sz w:val="21"/>
        </w:rPr>
      </w:pPr>
      <w:r>
        <w:rPr>
          <w:sz w:val="21"/>
        </w:rPr>
        <w:t>①像科学家那样“进一步思考”：图丙是伽利略想象的每隔相同时间在右边不同坡度的斜坡上球的位置，他认为当斜坡倾角变小时，小球速度</w:t>
      </w:r>
      <w:r>
        <w:rPr>
          <w:rFonts w:ascii="Times New Roman" w:eastAsia="Times New Roman" w:hAnsi="Times New Roman" w:cs="Times New Roman"/>
          <w:b w:val="0"/>
          <w:sz w:val="21"/>
          <w:u w:val="single"/>
        </w:rPr>
        <w:t xml:space="preserve">           </w:t>
      </w:r>
      <w:r>
        <w:rPr>
          <w:sz w:val="21"/>
        </w:rPr>
        <w:t>（选填“减小快”、“减小慢”或“不变”）。于是他大胆推测：当斜坡变成光滑而平坦时，小球将</w:t>
      </w:r>
      <w:r>
        <w:rPr>
          <w:rFonts w:ascii="Times New Roman" w:eastAsia="Times New Roman" w:hAnsi="Times New Roman" w:cs="Times New Roman"/>
          <w:b w:val="0"/>
          <w:sz w:val="21"/>
          <w:u w:val="single"/>
        </w:rPr>
        <w:t xml:space="preserve">           </w:t>
      </w:r>
      <w:r>
        <w:rPr>
          <w:sz w:val="21"/>
        </w:rPr>
        <w:t>运动。这种研究方法是</w:t>
      </w:r>
      <w:r>
        <w:rPr>
          <w:rFonts w:ascii="Times New Roman" w:eastAsia="Times New Roman" w:hAnsi="Times New Roman" w:cs="Times New Roman"/>
          <w:b w:val="0"/>
          <w:sz w:val="21"/>
          <w:u w:val="single"/>
        </w:rPr>
        <w:t xml:space="preserve">           </w:t>
      </w:r>
      <w:r>
        <w:rPr>
          <w:sz w:val="21"/>
        </w:rPr>
        <w:t>。</w:t>
      </w:r>
    </w:p>
    <w:p w14:paraId="4FC8498C">
      <w:pPr>
        <w:shd w:val="clear" w:color="auto" w:fill="auto"/>
        <w:spacing w:line="360" w:lineRule="auto"/>
        <w:jc w:val="left"/>
        <w:textAlignment w:val="center"/>
        <w:rPr>
          <w:sz w:val="21"/>
        </w:rPr>
      </w:pPr>
      <w:r>
        <w:rPr>
          <w:sz w:val="21"/>
        </w:rPr>
        <w:t>②伽利略认为，球匀速滚动是球的“自然运动”状态，“自然运动”是球所具有的属性。在我们今天看来，球的这种属性称为</w:t>
      </w:r>
      <w:r>
        <w:rPr>
          <w:rFonts w:ascii="Times New Roman" w:eastAsia="Times New Roman" w:hAnsi="Times New Roman" w:cs="Times New Roman"/>
          <w:b w:val="0"/>
          <w:sz w:val="21"/>
          <w:u w:val="single"/>
        </w:rPr>
        <w:t xml:space="preserve">           </w:t>
      </w:r>
      <w:r>
        <w:rPr>
          <w:sz w:val="21"/>
        </w:rPr>
        <w:t>。</w:t>
      </w:r>
    </w:p>
    <w:p w14:paraId="4FFCE974">
      <w:pPr>
        <w:shd w:val="clear" w:color="auto" w:fill="auto"/>
        <w:spacing w:line="360" w:lineRule="auto"/>
        <w:jc w:val="left"/>
        <w:textAlignment w:val="center"/>
        <w:rPr>
          <w:sz w:val="21"/>
        </w:rPr>
      </w:pPr>
      <w:r>
        <w:rPr>
          <w:sz w:val="21"/>
        </w:rPr>
        <w:t>23．不系安全带和超载是交通事故中造成人员伤害的主要原因。结合所学知识，请完成下面小题。</w:t>
      </w:r>
    </w:p>
    <w:p w14:paraId="7397EF2A">
      <w:pPr>
        <w:shd w:val="clear" w:color="auto" w:fill="auto"/>
        <w:spacing w:line="360" w:lineRule="auto"/>
        <w:jc w:val="left"/>
        <w:textAlignment w:val="center"/>
        <w:rPr>
          <w:sz w:val="21"/>
        </w:rPr>
      </w:pPr>
      <w:r>
        <w:rPr>
          <w:sz w:val="21"/>
        </w:rPr>
        <w:t>(1)“一盔一带”安全守护活动中的“一带”是指驾乘汽车要正确使用安全带，系安全带主要是为了防止汽车在</w:t>
      </w:r>
      <w:r>
        <w:rPr>
          <w:rFonts w:ascii="Times New Roman" w:eastAsia="Times New Roman" w:hAnsi="Times New Roman" w:cs="Times New Roman"/>
          <w:b w:val="0"/>
          <w:sz w:val="21"/>
          <w:u w:val="single"/>
        </w:rPr>
        <w:t xml:space="preserve">           </w:t>
      </w:r>
      <w:r>
        <w:rPr>
          <w:sz w:val="21"/>
        </w:rPr>
        <w:t>（选填“急停”或“急加速”）时，由于惯性带来的危害；</w:t>
      </w:r>
    </w:p>
    <w:p w14:paraId="4AA5E2CF">
      <w:pPr>
        <w:shd w:val="clear" w:color="auto" w:fill="auto"/>
        <w:spacing w:line="360" w:lineRule="auto"/>
        <w:jc w:val="left"/>
        <w:textAlignment w:val="center"/>
        <w:rPr>
          <w:sz w:val="21"/>
        </w:rPr>
      </w:pPr>
      <w:r>
        <w:rPr>
          <w:sz w:val="21"/>
        </w:rPr>
        <w:t>(2)一辆装载钢筋的超载大货车紧急刹车时，车头受到所载钢筋的冲击，严重挤压变形，这是由于钢筋具有</w:t>
      </w:r>
      <w:r>
        <w:rPr>
          <w:rFonts w:ascii="Times New Roman" w:eastAsia="Times New Roman" w:hAnsi="Times New Roman" w:cs="Times New Roman"/>
          <w:b w:val="0"/>
          <w:sz w:val="21"/>
          <w:u w:val="single"/>
        </w:rPr>
        <w:t xml:space="preserve">           </w:t>
      </w:r>
      <w:r>
        <w:rPr>
          <w:sz w:val="21"/>
        </w:rPr>
        <w:t>造成的；大货车超载会使货车的惯性</w:t>
      </w:r>
      <w:r>
        <w:rPr>
          <w:rFonts w:ascii="Times New Roman" w:eastAsia="Times New Roman" w:hAnsi="Times New Roman" w:cs="Times New Roman"/>
          <w:b w:val="0"/>
          <w:sz w:val="21"/>
          <w:u w:val="single"/>
        </w:rPr>
        <w:t xml:space="preserve">           </w:t>
      </w:r>
      <w:r>
        <w:rPr>
          <w:sz w:val="21"/>
        </w:rPr>
        <w:t>（选填“变大”“不变”或“变小”），降低车的灵活性，增加发生交通事故的风险；</w:t>
      </w:r>
    </w:p>
    <w:p w14:paraId="2F69D6E4">
      <w:pPr>
        <w:shd w:val="clear" w:color="auto" w:fill="auto"/>
        <w:spacing w:line="360" w:lineRule="auto"/>
        <w:jc w:val="left"/>
        <w:textAlignment w:val="center"/>
        <w:rPr>
          <w:sz w:val="21"/>
        </w:rPr>
      </w:pPr>
      <w:r>
        <w:rPr>
          <w:sz w:val="21"/>
        </w:rPr>
        <w:t>(3)一列以速度</w:t>
      </w:r>
      <w:r>
        <w:rPr>
          <w:rFonts w:ascii="Times New Roman" w:eastAsia="Times New Roman" w:hAnsi="Times New Roman" w:cs="Times New Roman"/>
          <w:i/>
          <w:sz w:val="21"/>
        </w:rPr>
        <w:t>v</w:t>
      </w:r>
      <w:r>
        <w:rPr>
          <w:sz w:val="21"/>
        </w:rPr>
        <w:t>匀速行驶的列车内有一光滑水平桌面，桌面上的</w:t>
      </w:r>
      <w:r>
        <w:rPr>
          <w:rFonts w:ascii="Times New Roman" w:eastAsia="Times New Roman" w:hAnsi="Times New Roman" w:cs="Times New Roman"/>
          <w:i/>
          <w:sz w:val="21"/>
        </w:rPr>
        <w:t>A</w:t>
      </w:r>
      <w:r>
        <w:rPr>
          <w:sz w:val="21"/>
        </w:rPr>
        <w:t>处有一小球。画出小球在桌面滚动时的受力示意图；</w:t>
      </w:r>
    </w:p>
    <w:p w14:paraId="0D869D7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685800"/>
            <wp:effectExtent l="0" t="0" r="9525" b="0"/>
            <wp:docPr id="100055" name="图片 100055" descr="@@@9e51b608-96d7-43c5-b66e-a73da7fe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9e51b608-96d7-43c5-b66e-a73da7fed198"/>
                    <pic:cNvPicPr>
                      <a:picLocks noChangeAspect="1"/>
                    </pic:cNvPicPr>
                  </pic:nvPicPr>
                  <pic:blipFill>
                    <a:blip xmlns:r="http://schemas.openxmlformats.org/officeDocument/2006/relationships" r:embed="rId73"/>
                    <a:stretch>
                      <a:fillRect/>
                    </a:stretch>
                  </pic:blipFill>
                  <pic:spPr>
                    <a:xfrm>
                      <a:off x="0" y="0"/>
                      <a:ext cx="1209675" cy="685800"/>
                    </a:xfrm>
                    <a:prstGeom prst="rect">
                      <a:avLst/>
                    </a:prstGeom>
                  </pic:spPr>
                </pic:pic>
              </a:graphicData>
            </a:graphic>
          </wp:inline>
        </w:drawing>
      </w:r>
    </w:p>
    <w:p w14:paraId="1C0DB357">
      <w:pPr>
        <w:shd w:val="clear" w:color="auto" w:fill="auto"/>
        <w:spacing w:line="360" w:lineRule="auto"/>
        <w:jc w:val="left"/>
        <w:textAlignment w:val="center"/>
        <w:rPr>
          <w:sz w:val="21"/>
        </w:rPr>
      </w:pPr>
      <w:r>
        <w:rPr>
          <w:sz w:val="21"/>
        </w:rPr>
        <w:t>(4)画出小球冲上粗糙斜面时的受力示意图。</w:t>
      </w:r>
    </w:p>
    <w:p w14:paraId="25B0A12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666750"/>
            <wp:effectExtent l="0" t="0" r="0" b="0"/>
            <wp:docPr id="100057" name="图片 100057" descr="@@@0905ef28-2618-43df-8510-ac789b2c1a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0905ef28-2618-43df-8510-ac789b2c1a67"/>
                    <pic:cNvPicPr>
                      <a:picLocks noChangeAspect="1"/>
                    </pic:cNvPicPr>
                  </pic:nvPicPr>
                  <pic:blipFill>
                    <a:blip xmlns:r="http://schemas.openxmlformats.org/officeDocument/2006/relationships" r:embed="rId74"/>
                    <a:stretch>
                      <a:fillRect/>
                    </a:stretch>
                  </pic:blipFill>
                  <pic:spPr>
                    <a:xfrm>
                      <a:off x="0" y="0"/>
                      <a:ext cx="1085850" cy="666750"/>
                    </a:xfrm>
                    <a:prstGeom prst="rect">
                      <a:avLst/>
                    </a:prstGeom>
                  </pic:spPr>
                </pic:pic>
              </a:graphicData>
            </a:graphic>
          </wp:inline>
        </w:drawing>
      </w:r>
    </w:p>
    <w:p w14:paraId="4DDD9794">
      <w:pPr>
        <w:shd w:val="clear" w:color="auto" w:fill="auto"/>
        <w:spacing w:line="360" w:lineRule="auto"/>
        <w:jc w:val="left"/>
        <w:textAlignment w:val="center"/>
        <w:rPr>
          <w:sz w:val="21"/>
        </w:rPr>
      </w:pPr>
      <w:r>
        <w:rPr>
          <w:sz w:val="21"/>
        </w:rPr>
        <w:t>24．一辆消防车自身的质量为1.5t，现载有2.5t的自来水在平直公路上匀速前进，若它受到的阻力是车总重的0.05倍。（</w:t>
      </w:r>
      <w:r>
        <w:rPr>
          <w:rFonts w:ascii="Times New Roman" w:eastAsia="Times New Roman" w:hAnsi="Times New Roman" w:cs="Times New Roman"/>
          <w:i/>
          <w:sz w:val="21"/>
        </w:rPr>
        <w:t>g</w:t>
      </w:r>
      <w:r>
        <w:rPr>
          <w:sz w:val="21"/>
        </w:rPr>
        <w:t>取10N/kg）求：</w:t>
      </w:r>
    </w:p>
    <w:p w14:paraId="6EB13A67">
      <w:pPr>
        <w:shd w:val="clear" w:color="auto" w:fill="auto"/>
        <w:spacing w:line="360" w:lineRule="auto"/>
        <w:jc w:val="left"/>
        <w:textAlignment w:val="center"/>
        <w:rPr>
          <w:sz w:val="21"/>
        </w:rPr>
      </w:pPr>
      <w:r>
        <w:rPr>
          <w:sz w:val="21"/>
        </w:rPr>
        <w:t>(1)消防车的轮胎刻有花纹是为了</w:t>
      </w:r>
      <w:r>
        <w:rPr>
          <w:rFonts w:ascii="Times New Roman" w:eastAsia="Times New Roman" w:hAnsi="Times New Roman" w:cs="Times New Roman"/>
          <w:b w:val="0"/>
          <w:sz w:val="21"/>
          <w:u w:val="single"/>
        </w:rPr>
        <w:t xml:space="preserve">          </w:t>
      </w:r>
      <w:r>
        <w:rPr>
          <w:sz w:val="21"/>
        </w:rPr>
        <w:t>（选填“增大”或“减小”）摩擦。</w:t>
      </w:r>
    </w:p>
    <w:p w14:paraId="7E567F80">
      <w:pPr>
        <w:shd w:val="clear" w:color="auto" w:fill="auto"/>
        <w:spacing w:line="360" w:lineRule="auto"/>
        <w:jc w:val="left"/>
        <w:textAlignment w:val="center"/>
        <w:rPr>
          <w:sz w:val="21"/>
        </w:rPr>
      </w:pPr>
      <w:r>
        <w:rPr>
          <w:sz w:val="21"/>
        </w:rPr>
        <w:t>(2)消防车所受牵引力多大</w:t>
      </w:r>
      <w:r>
        <w:rPr>
          <w:rFonts w:ascii="Times New Roman" w:eastAsia="Times New Roman" w:hAnsi="Times New Roman" w:cs="Times New Roman"/>
          <w:b w:val="0"/>
          <w:sz w:val="21"/>
          <w:u w:val="single"/>
        </w:rPr>
        <w:t xml:space="preserve">         </w:t>
      </w:r>
      <w:r>
        <w:rPr>
          <w:sz w:val="21"/>
        </w:rPr>
        <w:t>？</w:t>
      </w:r>
    </w:p>
    <w:p w14:paraId="7D1B951D">
      <w:pPr>
        <w:shd w:val="clear" w:color="auto" w:fill="auto"/>
        <w:spacing w:line="360" w:lineRule="auto"/>
        <w:jc w:val="left"/>
        <w:textAlignment w:val="center"/>
        <w:rPr>
          <w:sz w:val="21"/>
        </w:rPr>
      </w:pPr>
      <w:r>
        <w:rPr>
          <w:sz w:val="21"/>
        </w:rPr>
        <w:t>25．雨滴在空中下落时，所受空气阻力的方向与运动方向相反；所受空气阻力的大小与速度的大小有关，速度越大，阻力越大。</w:t>
      </w:r>
    </w:p>
    <w:p w14:paraId="0903A86D">
      <w:pPr>
        <w:shd w:val="clear" w:color="auto" w:fill="auto"/>
        <w:spacing w:line="360" w:lineRule="auto"/>
        <w:jc w:val="left"/>
        <w:textAlignment w:val="center"/>
        <w:rPr>
          <w:sz w:val="21"/>
        </w:rPr>
      </w:pPr>
      <w:r>
        <w:rPr>
          <w:sz w:val="21"/>
        </w:rPr>
        <w:t>(1)雨滴从高空由静止竖直下落，下落过程中受到重力</w:t>
      </w:r>
      <w:r>
        <w:rPr>
          <w:rFonts w:ascii="Times New Roman" w:eastAsia="Times New Roman" w:hAnsi="Times New Roman" w:cs="Times New Roman"/>
          <w:i/>
          <w:sz w:val="21"/>
        </w:rPr>
        <w:t>G</w:t>
      </w:r>
      <w:r>
        <w:rPr>
          <w:sz w:val="21"/>
        </w:rPr>
        <w:t>和空气阻力</w:t>
      </w:r>
      <w:r>
        <w:rPr>
          <w:rFonts w:ascii="Times New Roman" w:eastAsia="Times New Roman" w:hAnsi="Times New Roman" w:cs="Times New Roman"/>
          <w:i/>
          <w:sz w:val="21"/>
        </w:rPr>
        <w:t>f</w:t>
      </w:r>
      <w:r>
        <w:rPr>
          <w:sz w:val="21"/>
        </w:rPr>
        <w:t>的作用：</w:t>
      </w:r>
    </w:p>
    <w:p w14:paraId="6EBD42E2">
      <w:pPr>
        <w:shd w:val="clear" w:color="auto" w:fill="auto"/>
        <w:spacing w:line="360" w:lineRule="auto"/>
        <w:jc w:val="left"/>
        <w:textAlignment w:val="center"/>
        <w:rPr>
          <w:sz w:val="21"/>
        </w:rPr>
      </w:pPr>
      <w:r>
        <w:rPr>
          <w:sz w:val="21"/>
        </w:rPr>
        <w:t xml:space="preserve">在雨滴下落越来越快的过程中，它所受的空气阻力 </w:t>
      </w:r>
      <w:r>
        <w:rPr>
          <w:rFonts w:ascii="Times New Roman" w:eastAsia="Times New Roman" w:hAnsi="Times New Roman" w:cs="Times New Roman"/>
          <w:b w:val="0"/>
          <w:sz w:val="21"/>
          <w:u w:val="single"/>
        </w:rPr>
        <w:t xml:space="preserve">       </w:t>
      </w:r>
      <w:r>
        <w:rPr>
          <w:sz w:val="21"/>
        </w:rPr>
        <w:t xml:space="preserve"> （选填“增大”“减小”或“不变”），雨滴所受合力的大小为</w:t>
      </w:r>
      <w:r>
        <w:rPr>
          <w:rFonts w:ascii="Times New Roman" w:eastAsia="Times New Roman" w:hAnsi="Times New Roman" w:cs="Times New Roman"/>
          <w:i/>
          <w:sz w:val="21"/>
        </w:rPr>
        <w:t>F</w:t>
      </w:r>
      <w:r>
        <w:rPr>
          <w:rFonts w:ascii="宋体" w:eastAsia="宋体" w:hAnsi="宋体" w:cs="宋体"/>
          <w:i/>
          <w:sz w:val="21"/>
          <w:vertAlign w:val="subscript"/>
        </w:rPr>
        <w:t>合</w:t>
      </w:r>
      <w:r>
        <w:rPr>
          <w:sz w:val="21"/>
        </w:rPr>
        <w:t xml:space="preserve">＝ </w:t>
      </w:r>
      <w:r>
        <w:rPr>
          <w:rFonts w:ascii="Times New Roman" w:eastAsia="Times New Roman" w:hAnsi="Times New Roman" w:cs="Times New Roman"/>
          <w:b w:val="0"/>
          <w:sz w:val="21"/>
          <w:u w:val="single"/>
        </w:rPr>
        <w:t xml:space="preserve">        </w:t>
      </w:r>
      <w:r>
        <w:rPr>
          <w:sz w:val="21"/>
        </w:rPr>
        <w:t xml:space="preserve"> （用</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 xml:space="preserve">表示），合力的方向为 </w:t>
      </w:r>
      <w:r>
        <w:rPr>
          <w:rFonts w:ascii="Times New Roman" w:eastAsia="Times New Roman" w:hAnsi="Times New Roman" w:cs="Times New Roman"/>
          <w:b w:val="0"/>
          <w:sz w:val="21"/>
          <w:u w:val="single"/>
        </w:rPr>
        <w:t xml:space="preserve">         </w:t>
      </w:r>
      <w:r>
        <w:rPr>
          <w:sz w:val="21"/>
        </w:rPr>
        <w:t xml:space="preserve"> ；当雨滴下落速度逐渐增大到一定程度时，</w:t>
      </w:r>
      <w:r>
        <w:rPr>
          <w:rFonts w:ascii="Times New Roman" w:eastAsia="Times New Roman" w:hAnsi="Times New Roman" w:cs="Times New Roman"/>
          <w:i/>
          <w:sz w:val="21"/>
        </w:rPr>
        <w:t>f</w:t>
      </w:r>
      <w:r>
        <w:rPr>
          <w:sz w:val="21"/>
        </w:rPr>
        <w:t xml:space="preserve"> </w:t>
      </w:r>
      <w:r>
        <w:rPr>
          <w:rFonts w:ascii="Times New Roman" w:eastAsia="Times New Roman" w:hAnsi="Times New Roman" w:cs="Times New Roman"/>
          <w:b w:val="0"/>
          <w:sz w:val="21"/>
          <w:u w:val="single"/>
        </w:rPr>
        <w:t xml:space="preserve">     </w:t>
      </w:r>
      <w:r>
        <w:rPr>
          <w:sz w:val="21"/>
        </w:rPr>
        <w:t xml:space="preserve"> </w:t>
      </w:r>
      <w:r>
        <w:rPr>
          <w:rFonts w:ascii="Times New Roman" w:eastAsia="Times New Roman" w:hAnsi="Times New Roman" w:cs="Times New Roman"/>
          <w:i/>
          <w:sz w:val="21"/>
        </w:rPr>
        <w:t>G</w:t>
      </w:r>
      <w:r>
        <w:rPr>
          <w:sz w:val="21"/>
        </w:rPr>
        <w:t>，雨滴将做匀速直线运动。</w:t>
      </w:r>
    </w:p>
    <w:p w14:paraId="68EA7674">
      <w:pPr>
        <w:shd w:val="clear" w:color="auto" w:fill="auto"/>
        <w:spacing w:line="360" w:lineRule="auto"/>
        <w:jc w:val="left"/>
        <w:textAlignment w:val="center"/>
        <w:rPr>
          <w:sz w:val="21"/>
        </w:rPr>
      </w:pPr>
      <w:r>
        <w:rPr>
          <w:sz w:val="21"/>
        </w:rPr>
        <w:t>(2)作出雨滴（</w:t>
      </w:r>
      <w:r>
        <w:rPr>
          <w:rFonts w:ascii="Times New Roman" w:eastAsia="Times New Roman" w:hAnsi="Times New Roman" w:cs="Times New Roman"/>
          <w:i/>
          <w:sz w:val="21"/>
        </w:rPr>
        <w:t>O</w:t>
      </w:r>
      <w:r>
        <w:rPr>
          <w:sz w:val="21"/>
        </w:rPr>
        <w:t>为其重心）在匀速竖直下落过程中所受力的示意图</w:t>
      </w:r>
      <w:r>
        <w:rPr>
          <w:rFonts w:ascii="Times New Roman" w:eastAsia="Times New Roman" w:hAnsi="Times New Roman" w:cs="Times New Roman"/>
          <w:b w:val="0"/>
          <w:sz w:val="21"/>
          <w:u w:val="single"/>
        </w:rPr>
        <w:t xml:space="preserve">     </w:t>
      </w:r>
      <w:r>
        <w:rPr>
          <w:sz w:val="21"/>
        </w:rPr>
        <w:t>。</w:t>
      </w:r>
    </w:p>
    <w:p w14:paraId="5B59DB0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6250" cy="466725"/>
            <wp:effectExtent l="0" t="0" r="0" b="9525"/>
            <wp:docPr id="100059" name="图片 100059" descr="@@@b5a378e0-b8d3-4c45-9a4a-e8271ddb88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b5a378e0-b8d3-4c45-9a4a-e8271ddb88f1"/>
                    <pic:cNvPicPr>
                      <a:picLocks noChangeAspect="1"/>
                    </pic:cNvPicPr>
                  </pic:nvPicPr>
                  <pic:blipFill>
                    <a:blip xmlns:r="http://schemas.openxmlformats.org/officeDocument/2006/relationships" r:embed="rId75"/>
                    <a:stretch>
                      <a:fillRect/>
                    </a:stretch>
                  </pic:blipFill>
                  <pic:spPr>
                    <a:xfrm>
                      <a:off x="0" y="0"/>
                      <a:ext cx="476250" cy="466725"/>
                    </a:xfrm>
                    <a:prstGeom prst="rect">
                      <a:avLst/>
                    </a:prstGeom>
                  </pic:spPr>
                </pic:pic>
              </a:graphicData>
            </a:graphic>
          </wp:inline>
        </w:drawing>
      </w:r>
    </w:p>
    <w:p w14:paraId="7FCD5B7A">
      <w:pPr>
        <w:shd w:val="clear" w:color="auto" w:fill="auto"/>
        <w:spacing w:line="360" w:lineRule="auto"/>
        <w:jc w:val="left"/>
        <w:textAlignment w:val="center"/>
        <w:rPr>
          <w:sz w:val="21"/>
        </w:rPr>
      </w:pPr>
      <w:r>
        <w:rPr>
          <w:sz w:val="21"/>
        </w:rPr>
        <w:t xml:space="preserve">(3)在下落过程中，若雨滴所受重力消失，则雨滴将 </w:t>
      </w:r>
      <w:r>
        <w:rPr>
          <w:sz w:val="21"/>
          <w:u w:val="single"/>
        </w:rPr>
        <w:t>　　</w:t>
      </w:r>
      <w:r>
        <w:rPr>
          <w:sz w:val="21"/>
        </w:rPr>
        <w:t xml:space="preserve"> （填字母）。</w:t>
      </w:r>
    </w:p>
    <w:p w14:paraId="0C740D41">
      <w:pPr>
        <w:shd w:val="clear" w:color="auto" w:fill="auto"/>
        <w:tabs>
          <w:tab w:val="left" w:pos="2078"/>
          <w:tab w:val="left" w:pos="4156"/>
          <w:tab w:val="left" w:pos="6234"/>
        </w:tabs>
        <w:spacing w:line="360" w:lineRule="auto"/>
        <w:ind w:left="380"/>
        <w:jc w:val="left"/>
        <w:textAlignment w:val="center"/>
        <w:rPr>
          <w:sz w:val="21"/>
        </w:rPr>
      </w:pPr>
      <w:r>
        <w:rPr>
          <w:sz w:val="21"/>
        </w:rPr>
        <w:t>A．立即静止</w:t>
      </w:r>
      <w:r>
        <w:rPr>
          <w:sz w:val="21"/>
        </w:rPr>
        <w:tab/>
      </w:r>
      <w:r>
        <w:rPr>
          <w:sz w:val="21"/>
        </w:rPr>
        <w:t>B．先下降后静止</w:t>
      </w:r>
      <w:r>
        <w:rPr>
          <w:sz w:val="21"/>
        </w:rPr>
        <w:tab/>
      </w:r>
      <w:r>
        <w:rPr>
          <w:sz w:val="21"/>
        </w:rPr>
        <w:t>C．先下降后上升</w:t>
      </w:r>
      <w:r>
        <w:rPr>
          <w:sz w:val="21"/>
        </w:rPr>
        <w:tab/>
      </w:r>
      <w:r>
        <w:rPr>
          <w:sz w:val="21"/>
        </w:rPr>
        <w:t>D．做匀速直线运动</w:t>
      </w:r>
    </w:p>
    <w:p w14:paraId="1EF97A51">
      <w:pPr>
        <w:shd w:val="clear" w:color="auto" w:fill="auto"/>
        <w:spacing w:line="360" w:lineRule="auto"/>
        <w:jc w:val="left"/>
        <w:textAlignment w:val="center"/>
        <w:rPr>
          <w:sz w:val="21"/>
        </w:rPr>
      </w:pPr>
      <w:r>
        <w:rPr>
          <w:sz w:val="21"/>
        </w:rPr>
        <w:t>26．在水平公路上匀速行驶的公交车受到几对平衡力的作用？为什么说它们是互相平衡的？若以图中的长方形表示这辆汽车，请在图中画出汽车受力的示意图。</w:t>
      </w:r>
    </w:p>
    <w:p w14:paraId="7CE150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638175"/>
            <wp:effectExtent l="0" t="0" r="9525" b="9525"/>
            <wp:docPr id="100061" name="图片 100061" descr="@@@85cea734-b061-49ae-8c57-20a041349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85cea734-b061-49ae-8c57-20a04134996f"/>
                    <pic:cNvPicPr>
                      <a:picLocks noChangeAspect="1"/>
                    </pic:cNvPicPr>
                  </pic:nvPicPr>
                  <pic:blipFill>
                    <a:blip xmlns:r="http://schemas.openxmlformats.org/officeDocument/2006/relationships" r:embed="rId76"/>
                    <a:stretch>
                      <a:fillRect/>
                    </a:stretch>
                  </pic:blipFill>
                  <pic:spPr>
                    <a:xfrm>
                      <a:off x="0" y="0"/>
                      <a:ext cx="1362075" cy="638175"/>
                    </a:xfrm>
                    <a:prstGeom prst="rect">
                      <a:avLst/>
                    </a:prstGeom>
                  </pic:spPr>
                </pic:pic>
              </a:graphicData>
            </a:graphic>
          </wp:inline>
        </w:drawing>
      </w:r>
    </w:p>
    <w:p w14:paraId="37EDCBF3">
      <w:pPr>
        <w:shd w:val="clear" w:color="auto" w:fill="auto"/>
        <w:spacing w:line="360" w:lineRule="auto"/>
        <w:jc w:val="left"/>
        <w:textAlignment w:val="center"/>
        <w:rPr>
          <w:sz w:val="21"/>
        </w:rPr>
      </w:pPr>
      <w:r>
        <w:rPr>
          <w:sz w:val="21"/>
        </w:rPr>
        <w:t>27．2023年12月26日11时26分，我国在西昌卫星发射中心用长征三号乙运载火箭与远征一号上面级，成功发射第五十七颗、五十八颗北斗导航卫星。该组卫星属椭圆地球轨道卫星，是我国北斗三号全球卫星导航系统建成开通后发射的首组MEO卫星，入轨并完成在轨测试后，将接入北斗卫星导航系统。卫星发射过程可简化为点火加速、离开大气层后关闭发动机自由上升和调整姿态三个阶段。卫星在工作轨道运行时，离地球最近的点叫近地点，最远的点叫远地点，卫星在大气层外运行，不受空气阻力。</w:t>
      </w:r>
    </w:p>
    <w:p w14:paraId="79F3618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81375" cy="1914525"/>
            <wp:effectExtent l="0" t="0" r="9525" b="9525"/>
            <wp:docPr id="100063" name="图片 100063" descr="@@@bd9302cc-6fd0-43ad-b60a-92ec8185a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bd9302cc-6fd0-43ad-b60a-92ec8185a386"/>
                    <pic:cNvPicPr>
                      <a:picLocks noChangeAspect="1"/>
                    </pic:cNvPicPr>
                  </pic:nvPicPr>
                  <pic:blipFill>
                    <a:blip xmlns:r="http://schemas.openxmlformats.org/officeDocument/2006/relationships" r:embed="rId77"/>
                    <a:stretch>
                      <a:fillRect/>
                    </a:stretch>
                  </pic:blipFill>
                  <pic:spPr>
                    <a:xfrm>
                      <a:off x="0" y="0"/>
                      <a:ext cx="3381375" cy="1914525"/>
                    </a:xfrm>
                    <a:prstGeom prst="rect">
                      <a:avLst/>
                    </a:prstGeom>
                  </pic:spPr>
                </pic:pic>
              </a:graphicData>
            </a:graphic>
          </wp:inline>
        </w:drawing>
      </w:r>
    </w:p>
    <w:p w14:paraId="570C79B9">
      <w:pPr>
        <w:shd w:val="clear" w:color="auto" w:fill="auto"/>
        <w:spacing w:line="360" w:lineRule="auto"/>
        <w:jc w:val="left"/>
        <w:textAlignment w:val="center"/>
        <w:rPr>
          <w:sz w:val="21"/>
        </w:rPr>
      </w:pPr>
      <w:r>
        <w:rPr>
          <w:sz w:val="21"/>
        </w:rPr>
        <w:t>(1)如图甲是火箭发射升空时的情景。火箭升空时喷气发动机喷出气体，使火箭获得上升的推力，该力的施力物体是</w:t>
      </w:r>
      <w:r>
        <w:rPr>
          <w:rFonts w:ascii="Times New Roman" w:eastAsia="Times New Roman" w:hAnsi="Times New Roman" w:cs="Times New Roman"/>
          <w:b w:val="0"/>
          <w:sz w:val="21"/>
          <w:u w:val="single"/>
        </w:rPr>
        <w:t xml:space="preserve">         </w:t>
      </w:r>
      <w:r>
        <w:rPr>
          <w:sz w:val="21"/>
        </w:rPr>
        <w:t>（填“空气”或“喷出的气体”）；这个过程是</w:t>
      </w:r>
      <w:r>
        <w:rPr>
          <w:rFonts w:ascii="Times New Roman" w:eastAsia="Times New Roman" w:hAnsi="Times New Roman" w:cs="Times New Roman"/>
          <w:b w:val="0"/>
          <w:sz w:val="21"/>
          <w:u w:val="single"/>
        </w:rPr>
        <w:t xml:space="preserve">         </w:t>
      </w:r>
      <w:r>
        <w:rPr>
          <w:sz w:val="21"/>
        </w:rPr>
        <w:t>能转化为机械能。</w:t>
      </w:r>
    </w:p>
    <w:p w14:paraId="54DF9EAE">
      <w:pPr>
        <w:shd w:val="clear" w:color="auto" w:fill="auto"/>
        <w:spacing w:line="360" w:lineRule="auto"/>
        <w:jc w:val="left"/>
        <w:textAlignment w:val="center"/>
        <w:rPr>
          <w:sz w:val="21"/>
        </w:rPr>
      </w:pPr>
      <w:r>
        <w:rPr>
          <w:sz w:val="21"/>
        </w:rPr>
        <w:t>(2)假如在喷气升空过程中，作用在火箭上的一切外力都消失，火箭将</w:t>
      </w:r>
      <w:r>
        <w:rPr>
          <w:rFonts w:ascii="Times New Roman" w:eastAsia="Times New Roman" w:hAnsi="Times New Roman" w:cs="Times New Roman"/>
          <w:b w:val="0"/>
          <w:sz w:val="21"/>
          <w:u w:val="single"/>
        </w:rPr>
        <w:t xml:space="preserve">         </w:t>
      </w:r>
      <w:r>
        <w:rPr>
          <w:sz w:val="21"/>
        </w:rPr>
        <w:t>（填“加速下落”或“匀速上升”、“加速上升”、“立即静止”）；</w:t>
      </w:r>
    </w:p>
    <w:p w14:paraId="19AC285B">
      <w:pPr>
        <w:shd w:val="clear" w:color="auto" w:fill="auto"/>
        <w:spacing w:line="360" w:lineRule="auto"/>
        <w:jc w:val="left"/>
        <w:textAlignment w:val="center"/>
        <w:rPr>
          <w:sz w:val="21"/>
        </w:rPr>
      </w:pPr>
      <w:r>
        <w:rPr>
          <w:sz w:val="21"/>
        </w:rPr>
        <w:t>(3)如图卫星沿椭圆轨道绕地球运动，由近地点向远地点运动时，卫星的动能</w:t>
      </w:r>
      <w:r>
        <w:rPr>
          <w:rFonts w:ascii="Times New Roman" w:eastAsia="Times New Roman" w:hAnsi="Times New Roman" w:cs="Times New Roman"/>
          <w:b w:val="0"/>
          <w:sz w:val="21"/>
          <w:u w:val="single"/>
        </w:rPr>
        <w:t xml:space="preserve">         </w:t>
      </w:r>
      <w:r>
        <w:rPr>
          <w:sz w:val="21"/>
        </w:rPr>
        <w:t>，机械能</w:t>
      </w:r>
      <w:r>
        <w:rPr>
          <w:rFonts w:ascii="Times New Roman" w:eastAsia="Times New Roman" w:hAnsi="Times New Roman" w:cs="Times New Roman"/>
          <w:b w:val="0"/>
          <w:sz w:val="21"/>
          <w:u w:val="single"/>
        </w:rPr>
        <w:t xml:space="preserve">         </w:t>
      </w:r>
      <w:r>
        <w:rPr>
          <w:sz w:val="21"/>
        </w:rPr>
        <w:t>（选填“变大”、“变小”或“不变”）；</w:t>
      </w:r>
    </w:p>
    <w:p w14:paraId="20921DBF">
      <w:pPr>
        <w:shd w:val="clear" w:color="auto" w:fill="auto"/>
        <w:spacing w:line="360" w:lineRule="auto"/>
        <w:jc w:val="left"/>
        <w:textAlignment w:val="center"/>
        <w:rPr>
          <w:sz w:val="21"/>
        </w:rPr>
      </w:pPr>
      <w:r>
        <w:rPr>
          <w:sz w:val="21"/>
        </w:rPr>
        <w:t>(4)在太空中能进行的实验是_________。</w:t>
      </w:r>
    </w:p>
    <w:p w14:paraId="78341D11">
      <w:pPr>
        <w:shd w:val="clear" w:color="auto" w:fill="auto"/>
        <w:spacing w:line="360" w:lineRule="auto"/>
        <w:ind w:left="380"/>
        <w:jc w:val="left"/>
        <w:textAlignment w:val="center"/>
        <w:rPr>
          <w:sz w:val="21"/>
        </w:rPr>
      </w:pPr>
      <w:r>
        <w:rPr>
          <w:sz w:val="21"/>
        </w:rPr>
        <w:t>A．用握力器锻炼握力</w:t>
      </w:r>
    </w:p>
    <w:p w14:paraId="6B6A117D">
      <w:pPr>
        <w:shd w:val="clear" w:color="auto" w:fill="auto"/>
        <w:spacing w:line="360" w:lineRule="auto"/>
        <w:ind w:left="380"/>
        <w:jc w:val="left"/>
        <w:textAlignment w:val="center"/>
        <w:rPr>
          <w:sz w:val="21"/>
        </w:rPr>
      </w:pPr>
      <w:r>
        <w:rPr>
          <w:sz w:val="21"/>
        </w:rPr>
        <w:t>B．用天平测质量</w:t>
      </w:r>
    </w:p>
    <w:p w14:paraId="01BC82BD">
      <w:pPr>
        <w:shd w:val="clear" w:color="auto" w:fill="auto"/>
        <w:spacing w:line="360" w:lineRule="auto"/>
        <w:ind w:left="380"/>
        <w:jc w:val="left"/>
        <w:textAlignment w:val="center"/>
        <w:rPr>
          <w:sz w:val="21"/>
        </w:rPr>
      </w:pPr>
      <w:r>
        <w:rPr>
          <w:sz w:val="21"/>
        </w:rPr>
        <w:t>C．用重锤线校正物体是否竖直放置</w:t>
      </w:r>
    </w:p>
    <w:p w14:paraId="60C69E9E">
      <w:pPr>
        <w:shd w:val="clear" w:color="auto" w:fill="auto"/>
        <w:spacing w:line="360" w:lineRule="auto"/>
        <w:ind w:left="380"/>
        <w:jc w:val="left"/>
        <w:textAlignment w:val="center"/>
        <w:rPr>
          <w:sz w:val="21"/>
        </w:rPr>
      </w:pPr>
      <w:r>
        <w:rPr>
          <w:sz w:val="21"/>
        </w:rPr>
        <w:t>D．测杯子对水平桌面的压力</w:t>
      </w:r>
    </w:p>
    <w:p w14:paraId="71B42241">
      <w:pPr>
        <w:shd w:val="clear" w:color="auto" w:fill="auto"/>
        <w:spacing w:line="360" w:lineRule="auto"/>
        <w:jc w:val="left"/>
        <w:textAlignment w:val="center"/>
        <w:rPr>
          <w:sz w:val="21"/>
        </w:rPr>
      </w:pPr>
      <w:r>
        <w:rPr>
          <w:sz w:val="21"/>
        </w:rPr>
        <w:t>28．一杯水放在运动的汽车内，汽车突然刹车，水面发生了如图1所示的变化，根据该现象可以知道汽车原来是向</w:t>
      </w:r>
      <w:r>
        <w:rPr>
          <w:rFonts w:ascii="Times New Roman" w:eastAsia="Times New Roman" w:hAnsi="Times New Roman" w:cs="Times New Roman"/>
          <w:b w:val="0"/>
          <w:sz w:val="21"/>
          <w:u w:val="single"/>
        </w:rPr>
        <w:t xml:space="preserve">        </w:t>
      </w:r>
      <w:r>
        <w:rPr>
          <w:sz w:val="21"/>
        </w:rPr>
        <w:t>运动的（选涂“A左”“B右”）。如图2所示，传送带上的轮胎正匀速向右运动，轮胎与传送带保持相对静止，轮胎在水平方向</w:t>
      </w:r>
      <w:r>
        <w:rPr>
          <w:rFonts w:ascii="Times New Roman" w:eastAsia="Times New Roman" w:hAnsi="Times New Roman" w:cs="Times New Roman"/>
          <w:b w:val="0"/>
          <w:sz w:val="21"/>
          <w:u w:val="single"/>
        </w:rPr>
        <w:t xml:space="preserve">        </w:t>
      </w:r>
      <w:r>
        <w:rPr>
          <w:sz w:val="21"/>
        </w:rPr>
        <w:t>静摩擦力的作用（选涂“A受到”“B不受到”），在图3中画出轮胎所受重力的示意图</w:t>
      </w:r>
      <w:r>
        <w:rPr>
          <w:rFonts w:ascii="Times New Roman" w:eastAsia="Times New Roman" w:hAnsi="Times New Roman" w:cs="Times New Roman"/>
          <w:b w:val="0"/>
          <w:sz w:val="21"/>
          <w:u w:val="single"/>
        </w:rPr>
        <w:t xml:space="preserve">        </w:t>
      </w:r>
      <w:r>
        <w:rPr>
          <w:sz w:val="21"/>
        </w:rPr>
        <w:t>。</w:t>
      </w:r>
    </w:p>
    <w:p w14:paraId="5DD1579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33875" cy="1228725"/>
            <wp:effectExtent l="0" t="0" r="9525" b="9525"/>
            <wp:docPr id="100065" name="图片 100065" descr="@@@4a25b7f1-25b8-462d-9ef5-705e2134b3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a25b7f1-25b8-462d-9ef5-705e2134b3c2"/>
                    <pic:cNvPicPr>
                      <a:picLocks noChangeAspect="1"/>
                    </pic:cNvPicPr>
                  </pic:nvPicPr>
                  <pic:blipFill>
                    <a:blip xmlns:r="http://schemas.openxmlformats.org/officeDocument/2006/relationships" r:embed="rId78"/>
                    <a:stretch>
                      <a:fillRect/>
                    </a:stretch>
                  </pic:blipFill>
                  <pic:spPr>
                    <a:xfrm>
                      <a:off x="0" y="0"/>
                      <a:ext cx="4333875" cy="1228725"/>
                    </a:xfrm>
                    <a:prstGeom prst="rect">
                      <a:avLst/>
                    </a:prstGeom>
                  </pic:spPr>
                </pic:pic>
              </a:graphicData>
            </a:graphic>
          </wp:inline>
        </w:drawing>
      </w:r>
    </w:p>
    <w:p w14:paraId="57603D37">
      <w:pPr>
        <w:shd w:val="clear" w:color="auto" w:fill="auto"/>
        <w:spacing w:line="360" w:lineRule="auto"/>
        <w:jc w:val="left"/>
        <w:textAlignment w:val="center"/>
        <w:rPr>
          <w:sz w:val="21"/>
        </w:rPr>
      </w:pPr>
      <w:r>
        <w:rPr>
          <w:sz w:val="21"/>
        </w:rPr>
        <w:t>29．力与速度的关系。</w:t>
      </w:r>
    </w:p>
    <w:p w14:paraId="06D46A4D">
      <w:pPr>
        <w:shd w:val="clear" w:color="auto" w:fill="auto"/>
        <w:spacing w:line="360" w:lineRule="auto"/>
        <w:jc w:val="left"/>
        <w:textAlignment w:val="center"/>
        <w:rPr>
          <w:sz w:val="21"/>
        </w:rPr>
      </w:pPr>
      <w:r>
        <w:rPr>
          <w:sz w:val="21"/>
        </w:rPr>
        <w:t>材料一：在力学中，同一条直线上的两个力，若方向相同，它们的合力大小等于两个力之和，方向与这两个力的方向相同；若方向相反，它们的合力大小等于两个力之差，方向与这两个力中较大的力方向相同；</w:t>
      </w:r>
    </w:p>
    <w:p w14:paraId="2F8D7C74">
      <w:pPr>
        <w:shd w:val="clear" w:color="auto" w:fill="auto"/>
        <w:spacing w:line="360" w:lineRule="auto"/>
        <w:jc w:val="left"/>
        <w:textAlignment w:val="center"/>
        <w:rPr>
          <w:sz w:val="21"/>
        </w:rPr>
      </w:pPr>
      <w:r>
        <w:rPr>
          <w:sz w:val="21"/>
        </w:rPr>
        <w:t>材料二：物理学中，物体的速度与所受合力之间存在着密切的关系。若合力与速度方向相同，物体做加速运动；若合力与速度方向相反，物体做减速运动；</w:t>
      </w:r>
    </w:p>
    <w:p w14:paraId="13033D0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1714500"/>
            <wp:effectExtent l="0" t="0" r="9525" b="0"/>
            <wp:docPr id="100067" name="图片 100067" descr="@@@875708fa-eff8-4223-a072-20568b718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875708fa-eff8-4223-a072-20568b71831e"/>
                    <pic:cNvPicPr>
                      <a:picLocks noChangeAspect="1"/>
                    </pic:cNvPicPr>
                  </pic:nvPicPr>
                  <pic:blipFill>
                    <a:blip xmlns:r="http://schemas.openxmlformats.org/officeDocument/2006/relationships" r:embed="rId79"/>
                    <a:stretch>
                      <a:fillRect/>
                    </a:stretch>
                  </pic:blipFill>
                  <pic:spPr>
                    <a:xfrm>
                      <a:off x="0" y="0"/>
                      <a:ext cx="676275" cy="1714500"/>
                    </a:xfrm>
                    <a:prstGeom prst="rect">
                      <a:avLst/>
                    </a:prstGeom>
                  </pic:spPr>
                </pic:pic>
              </a:graphicData>
            </a:graphic>
          </wp:inline>
        </w:drawing>
      </w:r>
      <w:r>
        <w:rPr>
          <w:rFonts w:ascii="Times New Roman" w:eastAsia="Times New Roman" w:hAnsi="Times New Roman" w:cs="Times New Roman"/>
          <w:kern w:val="0"/>
          <w:sz w:val="24"/>
          <w:szCs w:val="24"/>
        </w:rPr>
        <w:t>  </w:t>
      </w:r>
    </w:p>
    <w:p w14:paraId="376E9271">
      <w:pPr>
        <w:shd w:val="clear" w:color="auto" w:fill="auto"/>
        <w:spacing w:line="360" w:lineRule="auto"/>
        <w:jc w:val="left"/>
        <w:textAlignment w:val="center"/>
        <w:rPr>
          <w:sz w:val="21"/>
        </w:rPr>
      </w:pPr>
      <w:r>
        <w:rPr>
          <w:sz w:val="21"/>
        </w:rPr>
        <w:t>（1）将一个小球从空中某点静止释放，落在竖直放置的轻弹簧上。小球在</w:t>
      </w:r>
      <w:r>
        <w:rPr>
          <w:rFonts w:ascii="Times New Roman" w:eastAsia="Times New Roman" w:hAnsi="Times New Roman" w:cs="Times New Roman"/>
          <w:i/>
          <w:sz w:val="21"/>
        </w:rPr>
        <w:t>A</w:t>
      </w:r>
      <w:r>
        <w:rPr>
          <w:sz w:val="21"/>
        </w:rPr>
        <w:t>点与弹簧刚刚接触；运动到</w:t>
      </w:r>
      <w:r>
        <w:rPr>
          <w:rFonts w:ascii="Times New Roman" w:eastAsia="Times New Roman" w:hAnsi="Times New Roman" w:cs="Times New Roman"/>
          <w:i/>
          <w:sz w:val="21"/>
        </w:rPr>
        <w:t>B</w:t>
      </w:r>
      <w:r>
        <w:rPr>
          <w:sz w:val="21"/>
        </w:rPr>
        <w:t>点时，重力与弹力大小相等；</w:t>
      </w:r>
      <w:r>
        <w:rPr>
          <w:rFonts w:ascii="Times New Roman" w:eastAsia="Times New Roman" w:hAnsi="Times New Roman" w:cs="Times New Roman"/>
          <w:i/>
          <w:sz w:val="21"/>
        </w:rPr>
        <w:t>C</w:t>
      </w:r>
      <w:r>
        <w:rPr>
          <w:sz w:val="21"/>
        </w:rPr>
        <w:t>点是弹簧被压缩的最低点。则小球从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点运动过程中，速度</w:t>
      </w:r>
      <w:r>
        <w:rPr>
          <w:rFonts w:ascii="Times New Roman" w:eastAsia="Times New Roman" w:hAnsi="Times New Roman" w:cs="Times New Roman"/>
          <w:b w:val="0"/>
          <w:sz w:val="21"/>
          <w:u w:val="single"/>
        </w:rPr>
        <w:t xml:space="preserve">      </w:t>
      </w:r>
      <w:r>
        <w:rPr>
          <w:sz w:val="21"/>
        </w:rPr>
        <w:t>，从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点过程中速度</w:t>
      </w:r>
      <w:r>
        <w:rPr>
          <w:rFonts w:ascii="Times New Roman" w:eastAsia="Times New Roman" w:hAnsi="Times New Roman" w:cs="Times New Roman"/>
          <w:b w:val="0"/>
          <w:sz w:val="21"/>
          <w:u w:val="single"/>
        </w:rPr>
        <w:t xml:space="preserve">      </w:t>
      </w:r>
      <w:r>
        <w:rPr>
          <w:sz w:val="21"/>
        </w:rPr>
        <w:t>；</w:t>
      </w:r>
    </w:p>
    <w:p w14:paraId="306004E1">
      <w:pPr>
        <w:shd w:val="clear" w:color="auto" w:fill="auto"/>
        <w:spacing w:line="360" w:lineRule="auto"/>
        <w:jc w:val="left"/>
        <w:textAlignment w:val="center"/>
        <w:rPr>
          <w:sz w:val="21"/>
        </w:rPr>
      </w:pPr>
      <w:r>
        <w:rPr>
          <w:sz w:val="21"/>
        </w:rPr>
        <w:t>（2）小球速度最大的位置是</w:t>
      </w:r>
      <w:r>
        <w:rPr>
          <w:rFonts w:ascii="Times New Roman" w:eastAsia="Times New Roman" w:hAnsi="Times New Roman" w:cs="Times New Roman"/>
          <w:b w:val="0"/>
          <w:sz w:val="21"/>
          <w:u w:val="single"/>
        </w:rPr>
        <w:t xml:space="preserve">      </w:t>
      </w:r>
      <w:r>
        <w:rPr>
          <w:sz w:val="21"/>
        </w:rPr>
        <w:t>。</w:t>
      </w:r>
    </w:p>
    <w:p w14:paraId="152D7524">
      <w:pPr>
        <w:shd w:val="clear" w:color="auto" w:fill="auto"/>
        <w:spacing w:line="360" w:lineRule="auto"/>
        <w:jc w:val="left"/>
        <w:textAlignment w:val="center"/>
        <w:rPr>
          <w:sz w:val="21"/>
        </w:rPr>
      </w:pPr>
      <w:r>
        <w:rPr>
          <w:sz w:val="21"/>
        </w:rPr>
        <w:t>A．</w:t>
      </w:r>
      <w:r>
        <w:rPr>
          <w:rFonts w:ascii="Times New Roman" w:eastAsia="Times New Roman" w:hAnsi="Times New Roman" w:cs="Times New Roman"/>
          <w:i/>
          <w:sz w:val="21"/>
        </w:rPr>
        <w:t>A</w:t>
      </w:r>
      <w:r>
        <w:rPr>
          <w:sz w:val="21"/>
        </w:rPr>
        <w:t>点</w:t>
      </w:r>
    </w:p>
    <w:p w14:paraId="2713E907">
      <w:pPr>
        <w:shd w:val="clear" w:color="auto" w:fill="auto"/>
        <w:spacing w:line="360" w:lineRule="auto"/>
        <w:jc w:val="left"/>
        <w:textAlignment w:val="center"/>
        <w:rPr>
          <w:sz w:val="21"/>
        </w:rPr>
      </w:pPr>
      <w:r>
        <w:rPr>
          <w:sz w:val="21"/>
        </w:rPr>
        <w:t>B．</w:t>
      </w:r>
      <w:r>
        <w:rPr>
          <w:rFonts w:ascii="Times New Roman" w:eastAsia="Times New Roman" w:hAnsi="Times New Roman" w:cs="Times New Roman"/>
          <w:i/>
          <w:sz w:val="21"/>
        </w:rPr>
        <w:t>B</w:t>
      </w:r>
      <w:r>
        <w:rPr>
          <w:sz w:val="21"/>
        </w:rPr>
        <w:t>点</w:t>
      </w:r>
    </w:p>
    <w:p w14:paraId="127A0585">
      <w:pPr>
        <w:shd w:val="clear" w:color="auto" w:fill="auto"/>
        <w:spacing w:line="360" w:lineRule="auto"/>
        <w:jc w:val="left"/>
        <w:textAlignment w:val="center"/>
        <w:rPr>
          <w:sz w:val="21"/>
        </w:rPr>
      </w:pPr>
      <w:r>
        <w:rPr>
          <w:sz w:val="21"/>
        </w:rPr>
        <w:t>C．</w:t>
      </w:r>
      <w:r>
        <w:rPr>
          <w:rFonts w:ascii="Times New Roman" w:eastAsia="Times New Roman" w:hAnsi="Times New Roman" w:cs="Times New Roman"/>
          <w:i/>
          <w:sz w:val="21"/>
        </w:rPr>
        <w:t>A</w:t>
      </w:r>
      <w:r>
        <w:rPr>
          <w:sz w:val="21"/>
        </w:rPr>
        <w:t>与</w:t>
      </w:r>
      <w:r>
        <w:rPr>
          <w:rFonts w:ascii="Times New Roman" w:eastAsia="Times New Roman" w:hAnsi="Times New Roman" w:cs="Times New Roman"/>
          <w:i/>
          <w:sz w:val="21"/>
        </w:rPr>
        <w:t>B</w:t>
      </w:r>
      <w:r>
        <w:rPr>
          <w:sz w:val="21"/>
        </w:rPr>
        <w:t>点之间的某个位置</w:t>
      </w:r>
    </w:p>
    <w:p w14:paraId="483C42C9">
      <w:pPr>
        <w:shd w:val="clear" w:color="auto" w:fill="auto"/>
        <w:spacing w:line="360" w:lineRule="auto"/>
        <w:jc w:val="left"/>
        <w:textAlignment w:val="center"/>
        <w:rPr>
          <w:sz w:val="21"/>
        </w:rPr>
      </w:pPr>
      <w:r>
        <w:rPr>
          <w:sz w:val="21"/>
        </w:rPr>
        <w:t>D．</w:t>
      </w:r>
      <w:r>
        <w:rPr>
          <w:rFonts w:ascii="Times New Roman" w:eastAsia="Times New Roman" w:hAnsi="Times New Roman" w:cs="Times New Roman"/>
          <w:i/>
          <w:sz w:val="21"/>
        </w:rPr>
        <w:t>B</w:t>
      </w:r>
      <w:r>
        <w:rPr>
          <w:sz w:val="21"/>
        </w:rPr>
        <w:t>与</w:t>
      </w:r>
      <w:r>
        <w:rPr>
          <w:rFonts w:ascii="Times New Roman" w:eastAsia="Times New Roman" w:hAnsi="Times New Roman" w:cs="Times New Roman"/>
          <w:i/>
          <w:sz w:val="21"/>
        </w:rPr>
        <w:t>C</w:t>
      </w:r>
      <w:r>
        <w:rPr>
          <w:sz w:val="21"/>
        </w:rPr>
        <w:t>点之间的某个位置</w:t>
      </w:r>
    </w:p>
    <w:p w14:paraId="6140139A">
      <w:pPr>
        <w:shd w:val="clear" w:color="auto" w:fill="auto"/>
        <w:spacing w:line="360" w:lineRule="auto"/>
        <w:jc w:val="left"/>
        <w:textAlignment w:val="center"/>
        <w:rPr>
          <w:sz w:val="21"/>
        </w:rPr>
      </w:pPr>
      <w:r>
        <w:rPr>
          <w:sz w:val="21"/>
        </w:rPr>
        <w:t>30．航模飞机（图甲）的表演极具观赏性。这种航模飞机需在跑道上加速滑行一段距离，获得足够的升力后才能起飞。已知航模飞机在起飞离地前，平直跑道对它的支持力</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与滑行距离</w:t>
      </w:r>
      <w:r>
        <w:rPr>
          <w:rFonts w:ascii="Times New Roman" w:eastAsia="Times New Roman" w:hAnsi="Times New Roman" w:cs="Times New Roman"/>
          <w:i/>
          <w:sz w:val="21"/>
        </w:rPr>
        <w:t>s</w:t>
      </w:r>
      <w:r>
        <w:rPr>
          <w:sz w:val="21"/>
        </w:rPr>
        <w:t>的关系如图乙所示。发动机产生的推力为300N，滑行中获得的升力为</w:t>
      </w:r>
      <w:r>
        <w:rPr>
          <w:rFonts w:ascii="Times New Roman" w:eastAsia="Times New Roman" w:hAnsi="Times New Roman" w:cs="Times New Roman"/>
          <w:i/>
          <w:sz w:val="21"/>
        </w:rPr>
        <w:t>F</w:t>
      </w:r>
      <w:r>
        <w:rPr>
          <w:rFonts w:ascii="宋体" w:eastAsia="宋体" w:hAnsi="宋体" w:cs="宋体"/>
          <w:i/>
          <w:sz w:val="21"/>
          <w:vertAlign w:val="subscript"/>
        </w:rPr>
        <w:t>升</w:t>
      </w:r>
      <w:r>
        <w:rPr>
          <w:sz w:val="21"/>
        </w:rPr>
        <w:t>=</w:t>
      </w:r>
      <w:r>
        <w:rPr>
          <w:rFonts w:ascii="Times New Roman" w:eastAsia="Times New Roman" w:hAnsi="Times New Roman" w:cs="Times New Roman"/>
          <w:i/>
          <w:sz w:val="21"/>
        </w:rPr>
        <w:t>cv</w:t>
      </w:r>
      <w:r>
        <w:rPr>
          <w:rFonts w:ascii="Times New Roman" w:eastAsia="Times New Roman" w:hAnsi="Times New Roman" w:cs="Times New Roman"/>
          <w:i/>
          <w:sz w:val="21"/>
          <w:vertAlign w:val="superscript"/>
        </w:rPr>
        <w:t>2</w:t>
      </w:r>
      <w:r>
        <w:rPr>
          <w:sz w:val="21"/>
        </w:rPr>
        <w:t>，式中比例系数</w:t>
      </w:r>
      <w:r>
        <w:rPr>
          <w:rFonts w:ascii="Times New Roman" w:eastAsia="Times New Roman" w:hAnsi="Times New Roman" w:cs="Times New Roman"/>
          <w:i/>
          <w:sz w:val="21"/>
        </w:rPr>
        <w:t>c</w:t>
      </w:r>
      <w:r>
        <w:rPr>
          <w:sz w:val="21"/>
        </w:rPr>
        <w:t>=7.5N·</w:t>
      </w:r>
      <w:r>
        <w:rPr>
          <w:rFonts w:ascii="Times New Roman" w:eastAsia="Times New Roman" w:hAnsi="Times New Roman" w:cs="Times New Roman"/>
          <w:i/>
          <w:sz w:val="21"/>
        </w:rPr>
        <w:t>S</w:t>
      </w:r>
      <w:r>
        <w:rPr>
          <w:sz w:val="21"/>
        </w:rPr>
        <w:t>²/m²，</w:t>
      </w:r>
      <w:r>
        <w:rPr>
          <w:rFonts w:ascii="Times New Roman" w:eastAsia="Times New Roman" w:hAnsi="Times New Roman" w:cs="Times New Roman"/>
          <w:i/>
          <w:sz w:val="21"/>
        </w:rPr>
        <w:t>v</w:t>
      </w:r>
      <w:r>
        <w:rPr>
          <w:sz w:val="21"/>
        </w:rPr>
        <w:t>是航模飞机的滑行速度。g取10N/kg，根据图像解答下列问题：</w:t>
      </w:r>
    </w:p>
    <w:p w14:paraId="6846AE4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95750" cy="1438275"/>
            <wp:effectExtent l="0" t="0" r="0" b="9525"/>
            <wp:docPr id="100069" name="图片 100069" descr="@@@d9c6ed9d-d681-4d96-8b44-8f1fbcb3a7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d9c6ed9d-d681-4d96-8b44-8f1fbcb3a7f2"/>
                    <pic:cNvPicPr>
                      <a:picLocks noChangeAspect="1"/>
                    </pic:cNvPicPr>
                  </pic:nvPicPr>
                  <pic:blipFill>
                    <a:blip xmlns:r="http://schemas.openxmlformats.org/officeDocument/2006/relationships" r:embed="rId80"/>
                    <a:stretch>
                      <a:fillRect/>
                    </a:stretch>
                  </pic:blipFill>
                  <pic:spPr>
                    <a:xfrm>
                      <a:off x="0" y="0"/>
                      <a:ext cx="4095750" cy="1438275"/>
                    </a:xfrm>
                    <a:prstGeom prst="rect">
                      <a:avLst/>
                    </a:prstGeom>
                  </pic:spPr>
                </pic:pic>
              </a:graphicData>
            </a:graphic>
          </wp:inline>
        </w:drawing>
      </w:r>
    </w:p>
    <w:p w14:paraId="1648E351">
      <w:pPr>
        <w:shd w:val="clear" w:color="auto" w:fill="auto"/>
        <w:spacing w:line="360" w:lineRule="auto"/>
        <w:jc w:val="left"/>
        <w:textAlignment w:val="center"/>
        <w:rPr>
          <w:sz w:val="21"/>
        </w:rPr>
      </w:pPr>
      <w:r>
        <w:rPr>
          <w:sz w:val="21"/>
        </w:rPr>
        <w:t>(1)航模飞机的质量为</w:t>
      </w:r>
      <w:r>
        <w:rPr>
          <w:rFonts w:ascii="Times New Roman" w:eastAsia="Times New Roman" w:hAnsi="Times New Roman" w:cs="Times New Roman"/>
          <w:b w:val="0"/>
          <w:sz w:val="21"/>
          <w:u w:val="single"/>
        </w:rPr>
        <w:t xml:space="preserve">           </w:t>
      </w:r>
      <w:r>
        <w:rPr>
          <w:sz w:val="21"/>
        </w:rPr>
        <w:t>kg，起飞过程中发动机做的功为</w:t>
      </w:r>
      <w:r>
        <w:rPr>
          <w:rFonts w:ascii="Times New Roman" w:eastAsia="Times New Roman" w:hAnsi="Times New Roman" w:cs="Times New Roman"/>
          <w:b w:val="0"/>
          <w:sz w:val="21"/>
          <w:u w:val="single"/>
        </w:rPr>
        <w:t xml:space="preserve">           </w:t>
      </w:r>
      <w:r>
        <w:rPr>
          <w:sz w:val="21"/>
        </w:rPr>
        <w:t>J；</w:t>
      </w:r>
    </w:p>
    <w:p w14:paraId="4A74F6ED">
      <w:pPr>
        <w:shd w:val="clear" w:color="auto" w:fill="auto"/>
        <w:spacing w:line="360" w:lineRule="auto"/>
        <w:jc w:val="left"/>
        <w:textAlignment w:val="center"/>
        <w:rPr>
          <w:sz w:val="21"/>
        </w:rPr>
      </w:pPr>
      <w:r>
        <w:rPr>
          <w:sz w:val="21"/>
        </w:rPr>
        <w:t>(2)航模飞机起飞离地时获得速度为</w:t>
      </w:r>
      <w:r>
        <w:rPr>
          <w:rFonts w:ascii="Times New Roman" w:eastAsia="Times New Roman" w:hAnsi="Times New Roman" w:cs="Times New Roman"/>
          <w:b w:val="0"/>
          <w:sz w:val="21"/>
          <w:u w:val="single"/>
        </w:rPr>
        <w:t xml:space="preserve">           </w:t>
      </w:r>
      <w:r>
        <w:rPr>
          <w:sz w:val="21"/>
        </w:rPr>
        <w:t>m/s；</w:t>
      </w:r>
    </w:p>
    <w:p w14:paraId="79957939">
      <w:pPr>
        <w:shd w:val="clear" w:color="auto" w:fill="auto"/>
        <w:spacing w:line="360" w:lineRule="auto"/>
        <w:jc w:val="left"/>
        <w:textAlignment w:val="center"/>
        <w:rPr>
          <w:sz w:val="21"/>
        </w:rPr>
      </w:pPr>
      <w:r>
        <w:rPr>
          <w:sz w:val="21"/>
        </w:rPr>
        <w:t>(3)根据航模飞机在竖直方向的受力和图乙的解析式。推导其滑行距离</w:t>
      </w:r>
      <w:r>
        <w:rPr>
          <w:rFonts w:ascii="Times New Roman" w:eastAsia="Times New Roman" w:hAnsi="Times New Roman" w:cs="Times New Roman"/>
          <w:i/>
          <w:sz w:val="21"/>
        </w:rPr>
        <w:t>s</w:t>
      </w:r>
      <w:r>
        <w:rPr>
          <w:sz w:val="21"/>
        </w:rPr>
        <w:t>与滑行速度</w:t>
      </w:r>
      <w:r>
        <w:rPr>
          <w:rFonts w:ascii="Times New Roman" w:eastAsia="Times New Roman" w:hAnsi="Times New Roman" w:cs="Times New Roman"/>
          <w:i/>
          <w:sz w:val="21"/>
        </w:rPr>
        <w:t>v</w:t>
      </w:r>
      <w:r>
        <w:rPr>
          <w:sz w:val="21"/>
        </w:rPr>
        <w:t>之间的关系式</w:t>
      </w:r>
      <w:r>
        <w:rPr>
          <w:rFonts w:ascii="Times New Roman" w:eastAsia="Times New Roman" w:hAnsi="Times New Roman" w:cs="Times New Roman"/>
          <w:b w:val="0"/>
          <w:sz w:val="21"/>
          <w:u w:val="single"/>
        </w:rPr>
        <w:t xml:space="preserve">           </w:t>
      </w:r>
      <w:r>
        <w:rPr>
          <w:sz w:val="21"/>
        </w:rPr>
        <w:t>。</w:t>
      </w:r>
    </w:p>
    <w:p w14:paraId="3429B578">
      <w:pPr>
        <w:shd w:val="clear" w:color="auto" w:fill="auto"/>
        <w:spacing w:line="360" w:lineRule="auto"/>
        <w:jc w:val="left"/>
        <w:textAlignment w:val="center"/>
        <w:rPr>
          <w:sz w:val="21"/>
        </w:rPr>
      </w:pPr>
      <w:r>
        <w:rPr>
          <w:sz w:val="21"/>
        </w:rPr>
        <w:t>31．校运会上用无人机进行航拍，小李同学找到了无人机的部分参数，如下表所示：</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3"/>
        <w:gridCol w:w="2074"/>
        <w:gridCol w:w="2074"/>
        <w:gridCol w:w="2074"/>
      </w:tblGrid>
      <w:tr w14:paraId="50E78FE3">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05747">
            <w:pPr>
              <w:shd w:val="clear" w:color="auto" w:fill="auto"/>
              <w:spacing w:line="360" w:lineRule="auto"/>
              <w:jc w:val="left"/>
              <w:textAlignment w:val="center"/>
              <w:rPr>
                <w:sz w:val="21"/>
              </w:rPr>
            </w:pPr>
            <w:r>
              <w:rPr>
                <w:sz w:val="21"/>
              </w:rPr>
              <w:t>无人机总质量</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CCC4BF">
            <w:pPr>
              <w:shd w:val="clear" w:color="auto" w:fill="auto"/>
              <w:spacing w:line="360" w:lineRule="auto"/>
              <w:jc w:val="left"/>
              <w:textAlignment w:val="center"/>
              <w:rPr>
                <w:sz w:val="21"/>
              </w:rPr>
            </w:pPr>
            <w:r>
              <w:rPr>
                <w:sz w:val="21"/>
              </w:rPr>
              <w:t>1.2kg</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98247F">
            <w:pPr>
              <w:shd w:val="clear" w:color="auto" w:fill="auto"/>
              <w:spacing w:line="360" w:lineRule="auto"/>
              <w:jc w:val="left"/>
              <w:textAlignment w:val="center"/>
              <w:rPr>
                <w:sz w:val="21"/>
              </w:rPr>
            </w:pPr>
            <w:r>
              <w:rPr>
                <w:sz w:val="21"/>
              </w:rPr>
              <w:t>螺旋桨质量</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721E6F">
            <w:pPr>
              <w:shd w:val="clear" w:color="auto" w:fill="auto"/>
              <w:spacing w:line="360" w:lineRule="auto"/>
              <w:jc w:val="left"/>
              <w:textAlignment w:val="center"/>
              <w:rPr>
                <w:sz w:val="21"/>
              </w:rPr>
            </w:pPr>
            <w:r>
              <w:rPr>
                <w:sz w:val="21"/>
              </w:rPr>
              <w:t>11g/支</w:t>
            </w:r>
          </w:p>
        </w:tc>
      </w:tr>
      <w:tr w14:paraId="5906FEE1">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175181">
            <w:pPr>
              <w:shd w:val="clear" w:color="auto" w:fill="auto"/>
              <w:spacing w:line="360" w:lineRule="auto"/>
              <w:jc w:val="left"/>
              <w:textAlignment w:val="center"/>
              <w:rPr>
                <w:sz w:val="21"/>
              </w:rPr>
            </w:pPr>
            <w:r>
              <w:rPr>
                <w:sz w:val="21"/>
              </w:rPr>
              <w:t>最大上升速度</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233F69">
            <w:pPr>
              <w:shd w:val="clear" w:color="auto" w:fill="auto"/>
              <w:spacing w:line="360" w:lineRule="auto"/>
              <w:jc w:val="left"/>
              <w:textAlignment w:val="center"/>
              <w:rPr>
                <w:sz w:val="21"/>
              </w:rPr>
            </w:pPr>
            <w:r>
              <w:rPr>
                <w:sz w:val="21"/>
              </w:rPr>
              <w:t>5m/s</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B8518C">
            <w:pPr>
              <w:shd w:val="clear" w:color="auto" w:fill="auto"/>
              <w:spacing w:line="360" w:lineRule="auto"/>
              <w:jc w:val="left"/>
              <w:textAlignment w:val="center"/>
              <w:rPr>
                <w:sz w:val="21"/>
              </w:rPr>
            </w:pPr>
            <w:r>
              <w:rPr>
                <w:sz w:val="21"/>
              </w:rPr>
              <w:t>镜头焦距</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B25EBA">
            <w:pPr>
              <w:shd w:val="clear" w:color="auto" w:fill="auto"/>
              <w:spacing w:line="360" w:lineRule="auto"/>
              <w:jc w:val="left"/>
              <w:textAlignment w:val="center"/>
              <w:rPr>
                <w:sz w:val="21"/>
              </w:rPr>
            </w:pPr>
            <w:r>
              <w:rPr>
                <w:sz w:val="21"/>
              </w:rPr>
              <w:t>2.8mm</w:t>
            </w:r>
          </w:p>
        </w:tc>
      </w:tr>
      <w:tr w14:paraId="70DF9C63">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F391D7">
            <w:pPr>
              <w:shd w:val="clear" w:color="auto" w:fill="auto"/>
              <w:spacing w:line="360" w:lineRule="auto"/>
              <w:jc w:val="left"/>
              <w:textAlignment w:val="center"/>
              <w:rPr>
                <w:sz w:val="21"/>
              </w:rPr>
            </w:pPr>
            <w:r>
              <w:rPr>
                <w:sz w:val="21"/>
              </w:rPr>
              <w:t>最大下降速度</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924132">
            <w:pPr>
              <w:shd w:val="clear" w:color="auto" w:fill="auto"/>
              <w:spacing w:line="360" w:lineRule="auto"/>
              <w:jc w:val="left"/>
              <w:textAlignment w:val="center"/>
              <w:rPr>
                <w:sz w:val="21"/>
              </w:rPr>
            </w:pPr>
            <w:r>
              <w:rPr>
                <w:sz w:val="21"/>
              </w:rPr>
              <w:t>3m/s</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09B2F8">
            <w:pPr>
              <w:shd w:val="clear" w:color="auto" w:fill="auto"/>
              <w:spacing w:line="360" w:lineRule="auto"/>
              <w:jc w:val="left"/>
              <w:textAlignment w:val="center"/>
              <w:rPr>
                <w:sz w:val="21"/>
              </w:rPr>
            </w:pPr>
            <w:r>
              <w:rPr>
                <w:sz w:val="21"/>
              </w:rPr>
              <w:t>影像传感器</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C9CED">
            <w:pPr>
              <w:shd w:val="clear" w:color="auto" w:fill="auto"/>
              <w:spacing w:line="360" w:lineRule="auto"/>
              <w:jc w:val="left"/>
              <w:textAlignment w:val="center"/>
              <w:rPr>
                <w:sz w:val="21"/>
              </w:rPr>
            </w:pPr>
            <w:r>
              <w:rPr>
                <w:sz w:val="21"/>
              </w:rPr>
              <w:t>有效像素1200万</w:t>
            </w:r>
          </w:p>
        </w:tc>
      </w:tr>
      <w:tr w14:paraId="36A09EFE">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7BB277">
            <w:pPr>
              <w:shd w:val="clear" w:color="auto" w:fill="auto"/>
              <w:spacing w:line="360" w:lineRule="auto"/>
              <w:jc w:val="left"/>
              <w:textAlignment w:val="center"/>
              <w:rPr>
                <w:sz w:val="21"/>
              </w:rPr>
            </w:pPr>
            <w:r>
              <w:rPr>
                <w:sz w:val="21"/>
              </w:rPr>
              <w:t>最大平飞速度</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6D46BF">
            <w:pPr>
              <w:shd w:val="clear" w:color="auto" w:fill="auto"/>
              <w:spacing w:line="360" w:lineRule="auto"/>
              <w:jc w:val="left"/>
              <w:textAlignment w:val="center"/>
              <w:rPr>
                <w:sz w:val="21"/>
              </w:rPr>
            </w:pPr>
            <w:r>
              <w:rPr>
                <w:sz w:val="21"/>
              </w:rPr>
              <w:t>5m/s</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21F860">
            <w:pPr>
              <w:shd w:val="clear" w:color="auto" w:fill="auto"/>
              <w:spacing w:line="360" w:lineRule="auto"/>
              <w:jc w:val="left"/>
              <w:textAlignment w:val="center"/>
              <w:rPr>
                <w:sz w:val="21"/>
              </w:rPr>
            </w:pP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5EEE07">
            <w:pPr>
              <w:shd w:val="clear" w:color="auto" w:fill="auto"/>
              <w:spacing w:line="360" w:lineRule="auto"/>
              <w:jc w:val="left"/>
              <w:textAlignment w:val="center"/>
              <w:rPr>
                <w:sz w:val="21"/>
              </w:rPr>
            </w:pPr>
          </w:p>
        </w:tc>
      </w:tr>
    </w:tbl>
    <w:p w14:paraId="02A1F81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95475" cy="904875"/>
            <wp:effectExtent l="0" t="0" r="9525" b="9525"/>
            <wp:docPr id="100071" name="图片 100071" descr="@@@1f778506-b555-4872-a1ae-a4cac7c32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1f778506-b555-4872-a1ae-a4cac7c3265e"/>
                    <pic:cNvPicPr>
                      <a:picLocks noChangeAspect="1"/>
                    </pic:cNvPicPr>
                  </pic:nvPicPr>
                  <pic:blipFill>
                    <a:blip xmlns:r="http://schemas.openxmlformats.org/officeDocument/2006/relationships" r:embed="rId81"/>
                    <a:stretch>
                      <a:fillRect/>
                    </a:stretch>
                  </pic:blipFill>
                  <pic:spPr>
                    <a:xfrm>
                      <a:off x="0" y="0"/>
                      <a:ext cx="1895475" cy="904875"/>
                    </a:xfrm>
                    <a:prstGeom prst="rect">
                      <a:avLst/>
                    </a:prstGeom>
                  </pic:spPr>
                </pic:pic>
              </a:graphicData>
            </a:graphic>
          </wp:inline>
        </w:drawing>
      </w:r>
    </w:p>
    <w:p w14:paraId="518B76A6">
      <w:pPr>
        <w:shd w:val="clear" w:color="auto" w:fill="auto"/>
        <w:spacing w:line="360" w:lineRule="auto"/>
        <w:jc w:val="left"/>
        <w:textAlignment w:val="center"/>
        <w:rPr>
          <w:sz w:val="21"/>
        </w:rPr>
      </w:pPr>
      <w:r>
        <w:rPr>
          <w:sz w:val="21"/>
        </w:rPr>
        <w:t>(1)他对无人机的螺旋桨十分感兴趣，查找资料得知：无人机螺旋桨材料一般采用轻木、塑料或碳纤维（</w:t>
      </w:r>
      <w:r>
        <w:rPr>
          <w:rFonts w:ascii="Times New Roman" w:eastAsia="Times New Roman" w:hAnsi="Times New Roman" w:cs="Times New Roman"/>
          <w:i/>
          <w:sz w:val="21"/>
        </w:rPr>
        <w:t>ρ</w:t>
      </w:r>
      <w:r>
        <w:rPr>
          <w:rFonts w:ascii="宋体" w:eastAsia="宋体" w:hAnsi="宋体" w:cs="宋体"/>
          <w:i/>
          <w:sz w:val="21"/>
          <w:vertAlign w:val="subscript"/>
        </w:rPr>
        <w:t>轻木</w:t>
      </w:r>
      <w:r>
        <w:rPr>
          <w:sz w:val="21"/>
        </w:rPr>
        <w:t>=0.72g/cm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塑料</w:t>
      </w:r>
      <w:r>
        <w:rPr>
          <w:sz w:val="21"/>
        </w:rPr>
        <w:t>=1.1g/cm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碳纤维</w:t>
      </w:r>
      <w:r>
        <w:rPr>
          <w:sz w:val="21"/>
        </w:rPr>
        <w:t>=1.8g/cm</w:t>
      </w:r>
      <w:r>
        <w:rPr>
          <w:sz w:val="21"/>
          <w:vertAlign w:val="superscript"/>
        </w:rPr>
        <w:t>3</w:t>
      </w:r>
      <w:r>
        <w:rPr>
          <w:sz w:val="21"/>
        </w:rPr>
        <w:t>），他测得一支螺旋桨的体积为10cm</w:t>
      </w:r>
      <w:r>
        <w:rPr>
          <w:sz w:val="21"/>
          <w:vertAlign w:val="superscript"/>
        </w:rPr>
        <w:t>3</w:t>
      </w:r>
      <w:r>
        <w:rPr>
          <w:sz w:val="21"/>
        </w:rPr>
        <w:t>，请通过计算判断制作该螺旋桨的材料（注：此螺旋桨由同种材料制作而成）。</w:t>
      </w:r>
    </w:p>
    <w:p w14:paraId="4FE7C745">
      <w:pPr>
        <w:shd w:val="clear" w:color="auto" w:fill="auto"/>
        <w:spacing w:line="360" w:lineRule="auto"/>
        <w:jc w:val="left"/>
        <w:textAlignment w:val="center"/>
        <w:rPr>
          <w:sz w:val="21"/>
        </w:rPr>
      </w:pPr>
      <w:r>
        <w:rPr>
          <w:sz w:val="21"/>
        </w:rPr>
        <w:t>(2)某次飞行时，该无人机在空中匀速上升，其竖直方向受到的阻力是2N，请在图中画出此时无人机竖直方向的受力示意图，算出此时无人机的动力大小。</w:t>
      </w:r>
    </w:p>
    <w:p w14:paraId="35DA9DD0">
      <w:pPr>
        <w:shd w:val="clear" w:color="auto" w:fill="auto"/>
        <w:spacing w:line="360" w:lineRule="auto"/>
        <w:jc w:val="left"/>
        <w:textAlignment w:val="center"/>
        <w:rPr>
          <w:sz w:val="21"/>
        </w:rPr>
      </w:pPr>
      <w:r>
        <w:rPr>
          <w:sz w:val="21"/>
        </w:rPr>
        <w:t>(3)碳纤维具有极高的抗拉强度，在承受很大的拉伸力时也不易发生变形和弯曲，但碳纤维价格高，约是轻木、塑料价格的近百倍。某高端无人机采用碳纤维包裹轻木的方式制作一个体积为10cm</w:t>
      </w:r>
      <w:r>
        <w:rPr>
          <w:sz w:val="21"/>
          <w:vertAlign w:val="superscript"/>
        </w:rPr>
        <w:t>3</w:t>
      </w:r>
      <w:r>
        <w:rPr>
          <w:sz w:val="21"/>
        </w:rPr>
        <w:t>的实心螺旋桨，其中内层轻木的体积是7.5cm</w:t>
      </w:r>
      <w:r>
        <w:rPr>
          <w:sz w:val="21"/>
          <w:vertAlign w:val="superscript"/>
        </w:rPr>
        <w:t>3</w:t>
      </w:r>
      <w:r>
        <w:rPr>
          <w:sz w:val="21"/>
        </w:rPr>
        <w:t>，外层碳纤维的质量是4.5g，这个螺旋桨的质量是多少？相对于全部使用碳纤维或塑料或轻木制作，用这种碳纤维包裹轻木的方式制作螺旋桨有哪些优势？（写出1种）</w:t>
      </w:r>
    </w:p>
    <w:p w14:paraId="4CB0D500">
      <w:pPr>
        <w:shd w:val="clear" w:color="auto" w:fill="auto"/>
        <w:spacing w:line="360" w:lineRule="auto"/>
        <w:jc w:val="left"/>
        <w:textAlignment w:val="center"/>
        <w:rPr>
          <w:sz w:val="21"/>
        </w:rPr>
      </w:pPr>
      <w:r>
        <w:rPr>
          <w:sz w:val="21"/>
        </w:rPr>
        <w:t>32．如图，某同学将篮球掷向地面，经过甲位置后篮球碰到地面，接着向上反弹经过乙位置，忽略空气的作用。</w:t>
      </w:r>
    </w:p>
    <w:p w14:paraId="7B371CF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238250"/>
            <wp:effectExtent l="0" t="0" r="9525" b="0"/>
            <wp:docPr id="100073" name="图片 100073" descr="@@@d545296e-1737-47f1-8724-b13d9be8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d545296e-1737-47f1-8724-b13d9be88276"/>
                    <pic:cNvPicPr>
                      <a:picLocks noChangeAspect="1"/>
                    </pic:cNvPicPr>
                  </pic:nvPicPr>
                  <pic:blipFill>
                    <a:blip xmlns:r="http://schemas.openxmlformats.org/officeDocument/2006/relationships" r:embed="rId82"/>
                    <a:stretch>
                      <a:fillRect/>
                    </a:stretch>
                  </pic:blipFill>
                  <pic:spPr>
                    <a:xfrm>
                      <a:off x="0" y="0"/>
                      <a:ext cx="1362075" cy="1238250"/>
                    </a:xfrm>
                    <a:prstGeom prst="rect">
                      <a:avLst/>
                    </a:prstGeom>
                  </pic:spPr>
                </pic:pic>
              </a:graphicData>
            </a:graphic>
          </wp:inline>
        </w:drawing>
      </w:r>
    </w:p>
    <w:p w14:paraId="11AB3665">
      <w:pPr>
        <w:shd w:val="clear" w:color="auto" w:fill="auto"/>
        <w:spacing w:line="360" w:lineRule="auto"/>
        <w:jc w:val="left"/>
        <w:textAlignment w:val="center"/>
        <w:rPr>
          <w:sz w:val="21"/>
        </w:rPr>
      </w:pPr>
      <w:r>
        <w:rPr>
          <w:sz w:val="21"/>
        </w:rPr>
        <w:t>(1)向右抛出掷向地面，篮球由于</w:t>
      </w:r>
      <w:r>
        <w:rPr>
          <w:rFonts w:ascii="Times New Roman" w:eastAsia="Times New Roman" w:hAnsi="Times New Roman" w:cs="Times New Roman"/>
          <w:b w:val="0"/>
          <w:sz w:val="21"/>
          <w:u w:val="single"/>
        </w:rPr>
        <w:t xml:space="preserve">           </w:t>
      </w:r>
      <w:r>
        <w:rPr>
          <w:sz w:val="21"/>
        </w:rPr>
        <w:t>而有向右的运用趋势，写出一条日常生活中应用这一性质的事例</w:t>
      </w:r>
      <w:r>
        <w:rPr>
          <w:rFonts w:ascii="Times New Roman" w:eastAsia="Times New Roman" w:hAnsi="Times New Roman" w:cs="Times New Roman"/>
          <w:b w:val="0"/>
          <w:sz w:val="21"/>
          <w:u w:val="single"/>
        </w:rPr>
        <w:t xml:space="preserve">           </w:t>
      </w:r>
      <w:r>
        <w:rPr>
          <w:sz w:val="21"/>
        </w:rPr>
        <w:t xml:space="preserve"> 。</w:t>
      </w:r>
    </w:p>
    <w:p w14:paraId="4FC796A3">
      <w:pPr>
        <w:shd w:val="clear" w:color="auto" w:fill="auto"/>
        <w:spacing w:line="360" w:lineRule="auto"/>
        <w:jc w:val="left"/>
        <w:textAlignment w:val="center"/>
        <w:rPr>
          <w:sz w:val="21"/>
        </w:rPr>
      </w:pPr>
      <w:r>
        <w:rPr>
          <w:sz w:val="21"/>
        </w:rPr>
        <w:t>(2)请在图乙位置画出篮球的受力示意图。</w:t>
      </w:r>
    </w:p>
    <w:p w14:paraId="1A637E88">
      <w:pPr>
        <w:shd w:val="clear" w:color="auto" w:fill="auto"/>
        <w:spacing w:line="360" w:lineRule="auto"/>
        <w:jc w:val="left"/>
        <w:textAlignment w:val="center"/>
        <w:rPr>
          <w:sz w:val="21"/>
        </w:rPr>
      </w:pPr>
      <w:r>
        <w:rPr>
          <w:sz w:val="21"/>
        </w:rPr>
        <w:t>(3)篮球到达最高点后又会下落，说明力可以改变物体的</w:t>
      </w:r>
      <w:r>
        <w:rPr>
          <w:rFonts w:ascii="Times New Roman" w:eastAsia="Times New Roman" w:hAnsi="Times New Roman" w:cs="Times New Roman"/>
          <w:b w:val="0"/>
          <w:sz w:val="21"/>
          <w:u w:val="single"/>
        </w:rPr>
        <w:t xml:space="preserve">           </w:t>
      </w:r>
      <w:r>
        <w:rPr>
          <w:sz w:val="21"/>
        </w:rPr>
        <w:t>。</w:t>
      </w:r>
    </w:p>
    <w:p w14:paraId="75B62517">
      <w:pPr>
        <w:shd w:val="clear" w:color="auto" w:fill="auto"/>
        <w:spacing w:line="360" w:lineRule="auto"/>
        <w:jc w:val="left"/>
        <w:textAlignment w:val="center"/>
        <w:rPr>
          <w:sz w:val="21"/>
        </w:rPr>
      </w:pPr>
      <w:r>
        <w:rPr>
          <w:sz w:val="21"/>
        </w:rPr>
        <w:t>33．如图，水平向左拉木板，木板相对于地面向左运动。</w:t>
      </w:r>
    </w:p>
    <w:p w14:paraId="3B78489D">
      <w:pPr>
        <w:shd w:val="clear" w:color="auto" w:fill="auto"/>
        <w:spacing w:line="360" w:lineRule="auto"/>
        <w:jc w:val="left"/>
        <w:textAlignment w:val="center"/>
        <w:rPr>
          <w:sz w:val="21"/>
        </w:rPr>
      </w:pPr>
      <w:r>
        <w:rPr>
          <w:sz w:val="21"/>
        </w:rPr>
        <w:t>(1)画出物体A的受力示意图；</w:t>
      </w:r>
    </w:p>
    <w:p w14:paraId="5F95E270">
      <w:pPr>
        <w:shd w:val="clear" w:color="auto" w:fill="auto"/>
        <w:spacing w:line="360" w:lineRule="auto"/>
        <w:jc w:val="left"/>
        <w:textAlignment w:val="center"/>
        <w:rPr>
          <w:sz w:val="21"/>
        </w:rPr>
      </w:pPr>
      <w:r>
        <w:rPr>
          <w:sz w:val="21"/>
        </w:rPr>
        <w:t>(2)拉动木板过程中，木块A相对于地面处于静止状态，</w:t>
      </w:r>
      <w:r>
        <w:rPr>
          <w:rFonts w:ascii="Times New Roman" w:eastAsia="Times New Roman" w:hAnsi="Times New Roman" w:cs="Times New Roman"/>
          <w:b w:val="0"/>
          <w:sz w:val="21"/>
          <w:u w:val="single"/>
        </w:rPr>
        <w:t xml:space="preserve">     </w:t>
      </w:r>
      <w:r>
        <w:rPr>
          <w:sz w:val="21"/>
        </w:rPr>
        <w:t xml:space="preserve"> 力与摩擦力是一对平衡力，因此这种方式测量摩擦力时 </w:t>
      </w:r>
      <w:r>
        <w:rPr>
          <w:rFonts w:ascii="Times New Roman" w:eastAsia="Times New Roman" w:hAnsi="Times New Roman" w:cs="Times New Roman"/>
          <w:b w:val="0"/>
          <w:sz w:val="21"/>
          <w:u w:val="single"/>
        </w:rPr>
        <w:t xml:space="preserve">        </w:t>
      </w:r>
      <w:r>
        <w:rPr>
          <w:sz w:val="21"/>
        </w:rPr>
        <w:t xml:space="preserve"> （选填“需要”或“不需要”）匀速拉动木板。</w:t>
      </w:r>
    </w:p>
    <w:p w14:paraId="70DE26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600075"/>
            <wp:effectExtent l="0" t="0" r="9525" b="9525"/>
            <wp:docPr id="100075" name="图片 100075" descr="@@@254b33aa-3fd8-469e-a33d-27e153f5f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254b33aa-3fd8-469e-a33d-27e153f5f773"/>
                    <pic:cNvPicPr>
                      <a:picLocks noChangeAspect="1"/>
                    </pic:cNvPicPr>
                  </pic:nvPicPr>
                  <pic:blipFill>
                    <a:blip xmlns:r="http://schemas.openxmlformats.org/officeDocument/2006/relationships" r:embed="rId83"/>
                    <a:stretch>
                      <a:fillRect/>
                    </a:stretch>
                  </pic:blipFill>
                  <pic:spPr>
                    <a:xfrm>
                      <a:off x="0" y="0"/>
                      <a:ext cx="2066925" cy="600075"/>
                    </a:xfrm>
                    <a:prstGeom prst="rect">
                      <a:avLst/>
                    </a:prstGeom>
                  </pic:spPr>
                </pic:pic>
              </a:graphicData>
            </a:graphic>
          </wp:inline>
        </w:drawing>
      </w:r>
    </w:p>
    <w:p w14:paraId="0C3E3FC2">
      <w:pPr>
        <w:shd w:val="clear" w:color="auto" w:fill="auto"/>
        <w:spacing w:line="360" w:lineRule="auto"/>
        <w:jc w:val="left"/>
        <w:textAlignment w:val="center"/>
        <w:rPr>
          <w:sz w:val="21"/>
        </w:rPr>
      </w:pPr>
      <w:r>
        <w:rPr>
          <w:sz w:val="21"/>
        </w:rPr>
        <w:t>34．如图是我国研制的某款隐形战斗机，整机自重8000kg，载弹量5000kg。（</w:t>
      </w:r>
      <w:r>
        <w:rPr>
          <w:rFonts w:ascii="Times New Roman" w:eastAsia="Times New Roman" w:hAnsi="Times New Roman" w:cs="Times New Roman"/>
          <w:i/>
          <w:sz w:val="21"/>
        </w:rPr>
        <w:t>g</w:t>
      </w:r>
      <w:r>
        <w:rPr>
          <w:sz w:val="21"/>
        </w:rPr>
        <w:t>取10N/ kg）。请回答下列问题：</w:t>
      </w:r>
    </w:p>
    <w:p w14:paraId="62DBCD2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1028700"/>
            <wp:effectExtent l="0" t="0" r="9525" b="0"/>
            <wp:docPr id="100077" name="图片 100077" descr="@@@b9d8497f-3020-4f0c-be1a-7eb3e964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b9d8497f-3020-4f0c-be1a-7eb3e9644689"/>
                    <pic:cNvPicPr>
                      <a:picLocks noChangeAspect="1"/>
                    </pic:cNvPicPr>
                  </pic:nvPicPr>
                  <pic:blipFill>
                    <a:blip xmlns:r="http://schemas.openxmlformats.org/officeDocument/2006/relationships" r:embed="rId84"/>
                    <a:stretch>
                      <a:fillRect/>
                    </a:stretch>
                  </pic:blipFill>
                  <pic:spPr>
                    <a:xfrm>
                      <a:off x="0" y="0"/>
                      <a:ext cx="1552575" cy="1028700"/>
                    </a:xfrm>
                    <a:prstGeom prst="rect">
                      <a:avLst/>
                    </a:prstGeom>
                  </pic:spPr>
                </pic:pic>
              </a:graphicData>
            </a:graphic>
          </wp:inline>
        </w:drawing>
      </w:r>
    </w:p>
    <w:p w14:paraId="7206D6AF">
      <w:pPr>
        <w:shd w:val="clear" w:color="auto" w:fill="auto"/>
        <w:spacing w:line="360" w:lineRule="auto"/>
        <w:jc w:val="left"/>
        <w:textAlignment w:val="center"/>
        <w:rPr>
          <w:sz w:val="21"/>
        </w:rPr>
      </w:pPr>
      <w:r>
        <w:rPr>
          <w:sz w:val="21"/>
        </w:rPr>
        <w:t>(1)战斗机在航母上降落时必须适时放下舰钩，钩住甲板上的拦阻索，达到强行减速的目的，这个过程中，舰钩对拦阻索的拉力</w:t>
      </w:r>
      <w:r>
        <w:rPr>
          <w:rFonts w:ascii="Times New Roman" w:eastAsia="Times New Roman" w:hAnsi="Times New Roman" w:cs="Times New Roman"/>
          <w:b w:val="0"/>
          <w:sz w:val="21"/>
          <w:u w:val="single"/>
        </w:rPr>
        <w:t xml:space="preserve">          </w:t>
      </w:r>
      <w:r>
        <w:rPr>
          <w:sz w:val="21"/>
        </w:rPr>
        <w:t>（选填“大于”、“等于”或“小于”）拦阻索对舰钩的拉力。</w:t>
      </w:r>
    </w:p>
    <w:p w14:paraId="6A4CED83">
      <w:pPr>
        <w:shd w:val="clear" w:color="auto" w:fill="auto"/>
        <w:spacing w:line="360" w:lineRule="auto"/>
        <w:jc w:val="left"/>
        <w:textAlignment w:val="center"/>
        <w:rPr>
          <w:sz w:val="21"/>
        </w:rPr>
      </w:pPr>
      <w:r>
        <w:rPr>
          <w:sz w:val="21"/>
        </w:rPr>
        <w:t>(2)战斗机在高空飞行时舱内要增压，因为随着高度的增加，战机机内的气压越</w:t>
      </w:r>
      <w:r>
        <w:rPr>
          <w:rFonts w:ascii="Times New Roman" w:eastAsia="Times New Roman" w:hAnsi="Times New Roman" w:cs="Times New Roman"/>
          <w:b w:val="0"/>
          <w:sz w:val="21"/>
          <w:u w:val="single"/>
        </w:rPr>
        <w:t xml:space="preserve">          </w:t>
      </w:r>
      <w:r>
        <w:rPr>
          <w:sz w:val="21"/>
        </w:rPr>
        <w:t>。战斗机在空战时，有时要甩掉副油箱，这样能</w:t>
      </w:r>
      <w:r>
        <w:rPr>
          <w:rFonts w:ascii="Times New Roman" w:eastAsia="Times New Roman" w:hAnsi="Times New Roman" w:cs="Times New Roman"/>
          <w:b w:val="0"/>
          <w:sz w:val="21"/>
          <w:u w:val="single"/>
        </w:rPr>
        <w:t xml:space="preserve">           </w:t>
      </w:r>
      <w:r>
        <w:rPr>
          <w:sz w:val="21"/>
        </w:rPr>
        <w:t>（选填“增大”或“减小”）惯性，从而提高飞行的灵活性。假如一切物体都失去了惯性，那么拦阻索等传统减速装置</w:t>
      </w:r>
      <w:r>
        <w:rPr>
          <w:rFonts w:ascii="Times New Roman" w:eastAsia="Times New Roman" w:hAnsi="Times New Roman" w:cs="Times New Roman"/>
          <w:b w:val="0"/>
          <w:sz w:val="21"/>
          <w:u w:val="single"/>
        </w:rPr>
        <w:t xml:space="preserve">          </w:t>
      </w:r>
      <w:r>
        <w:rPr>
          <w:sz w:val="21"/>
        </w:rPr>
        <w:t>（选填“有”或“没有”）存在的必要。</w:t>
      </w:r>
    </w:p>
    <w:p w14:paraId="52926398">
      <w:pPr>
        <w:shd w:val="clear" w:color="auto" w:fill="auto"/>
        <w:spacing w:line="360" w:lineRule="auto"/>
        <w:jc w:val="left"/>
        <w:textAlignment w:val="center"/>
        <w:rPr>
          <w:sz w:val="21"/>
        </w:rPr>
      </w:pPr>
      <w:r>
        <w:rPr>
          <w:sz w:val="21"/>
        </w:rPr>
        <w:t>(3)战斗机载弹后的总重力大小是多少?</w:t>
      </w:r>
    </w:p>
    <w:p w14:paraId="317F508B">
      <w:pPr>
        <w:shd w:val="clear" w:color="auto" w:fill="auto"/>
        <w:spacing w:line="360" w:lineRule="auto"/>
        <w:jc w:val="left"/>
        <w:textAlignment w:val="center"/>
        <w:rPr>
          <w:sz w:val="21"/>
        </w:rPr>
      </w:pPr>
      <w:r>
        <w:rPr>
          <w:sz w:val="21"/>
        </w:rPr>
        <w:t>(4)战斗机在地面沿水平方向匀速直线滑行时，受到的阻力是1.8×10</w:t>
      </w:r>
      <w:r>
        <w:rPr>
          <w:sz w:val="21"/>
          <w:vertAlign w:val="superscript"/>
        </w:rPr>
        <w:t>4</w:t>
      </w:r>
      <w:r>
        <w:rPr>
          <w:sz w:val="21"/>
        </w:rPr>
        <w:t xml:space="preserve"> N，发动机产生的推力是多少?</w:t>
      </w:r>
    </w:p>
    <w:p w14:paraId="6576C700">
      <w:pPr>
        <w:shd w:val="clear" w:color="auto" w:fill="auto"/>
        <w:spacing w:line="360" w:lineRule="auto"/>
        <w:jc w:val="left"/>
        <w:textAlignment w:val="center"/>
        <w:rPr>
          <w:sz w:val="21"/>
        </w:rPr>
      </w:pPr>
      <w:r>
        <w:rPr>
          <w:sz w:val="21"/>
        </w:rPr>
        <w:t>35．如图所示，用飞机向目标空投救灾物品。</w:t>
      </w:r>
    </w:p>
    <w:p w14:paraId="56730A2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981075"/>
            <wp:effectExtent l="0" t="0" r="0" b="9525"/>
            <wp:docPr id="100079" name="图片 100079" descr="@@@862f0fe3-7674-4813-b3fb-4f0ea512e4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862f0fe3-7674-4813-b3fb-4f0ea512e47e"/>
                    <pic:cNvPicPr>
                      <a:picLocks noChangeAspect="1"/>
                    </pic:cNvPicPr>
                  </pic:nvPicPr>
                  <pic:blipFill>
                    <a:blip xmlns:r="http://schemas.openxmlformats.org/officeDocument/2006/relationships" r:embed="rId85"/>
                    <a:stretch>
                      <a:fillRect/>
                    </a:stretch>
                  </pic:blipFill>
                  <pic:spPr>
                    <a:xfrm>
                      <a:off x="0" y="0"/>
                      <a:ext cx="1600200" cy="981075"/>
                    </a:xfrm>
                    <a:prstGeom prst="rect">
                      <a:avLst/>
                    </a:prstGeom>
                  </pic:spPr>
                </pic:pic>
              </a:graphicData>
            </a:graphic>
          </wp:inline>
        </w:drawing>
      </w:r>
      <w:r>
        <w:rPr>
          <w:rFonts w:ascii="Times New Roman" w:eastAsia="Times New Roman" w:hAnsi="Times New Roman" w:cs="Times New Roman"/>
          <w:kern w:val="0"/>
          <w:sz w:val="24"/>
          <w:szCs w:val="24"/>
        </w:rPr>
        <w:t>  </w:t>
      </w:r>
    </w:p>
    <w:p w14:paraId="3E88AD34">
      <w:pPr>
        <w:shd w:val="clear" w:color="auto" w:fill="auto"/>
        <w:spacing w:line="360" w:lineRule="auto"/>
        <w:jc w:val="left"/>
        <w:textAlignment w:val="center"/>
        <w:rPr>
          <w:sz w:val="21"/>
        </w:rPr>
      </w:pPr>
      <w:r>
        <w:rPr>
          <w:sz w:val="21"/>
        </w:rPr>
        <w:t>(1)飞机应在</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w:t>
      </w:r>
      <w:r>
        <w:object>
          <v:shape id="_x0000_i1047" type="#_x0000_t75" alt="eqId7f9e8449aad35c5d840a3395ea86df6d" style="width:9.65pt;height:10.4pt" o:ole="" coordsize="21600,21600" o:preferrelative="t" filled="f" stroked="f">
            <v:stroke joinstyle="miter"/>
            <v:imagedata r:id="rId86" o:title="eqId7f9e8449aad35c5d840a3395ea86df6d"/>
            <o:lock v:ext="edit" aspectratio="t"/>
            <w10:anchorlock/>
          </v:shape>
          <o:OLEObject Type="Embed" ProgID="Equation.DSMT4" ShapeID="_x0000_i1047" DrawAspect="Content" ObjectID="_1468075747" r:id="rId87"/>
        </w:object>
      </w:r>
      <w:r>
        <w:rPr>
          <w:sz w:val="21"/>
        </w:rPr>
        <w:t>”或“</w:t>
      </w:r>
      <w:r>
        <w:object>
          <v:shape id="_x0000_i1048" type="#_x0000_t75" alt="eqIdc5db41a1f31d6baee7c69990811edb9f" style="width:10.55pt;height:12pt" o:ole="" coordsize="21600,21600" o:preferrelative="t" filled="f" stroked="f">
            <v:stroke joinstyle="miter"/>
            <v:imagedata r:id="rId88" o:title="eqIdc5db41a1f31d6baee7c69990811edb9f"/>
            <o:lock v:ext="edit" aspectratio="t"/>
            <w10:anchorlock/>
          </v:shape>
          <o:OLEObject Type="Embed" ProgID="Equation.DSMT4" ShapeID="_x0000_i1048" DrawAspect="Content" ObjectID="_1468075748" r:id="rId89"/>
        </w:object>
      </w:r>
      <w:r>
        <w:rPr>
          <w:sz w:val="21"/>
        </w:rPr>
        <w:t>”）点处进行空投，才能将救灾物品投至目标处，这是因为物品具有</w:t>
      </w:r>
      <w:r>
        <w:rPr>
          <w:rFonts w:ascii="Times New Roman" w:eastAsia="Times New Roman" w:hAnsi="Times New Roman" w:cs="Times New Roman"/>
          <w:b w:val="0"/>
          <w:sz w:val="21"/>
          <w:u w:val="single"/>
        </w:rPr>
        <w:t xml:space="preserve">      </w:t>
      </w:r>
      <w:r>
        <w:rPr>
          <w:sz w:val="21"/>
        </w:rPr>
        <w:t>。</w:t>
      </w:r>
    </w:p>
    <w:p w14:paraId="26FFEB25">
      <w:pPr>
        <w:shd w:val="clear" w:color="auto" w:fill="auto"/>
        <w:spacing w:line="360" w:lineRule="auto"/>
        <w:jc w:val="left"/>
        <w:textAlignment w:val="center"/>
        <w:rPr>
          <w:sz w:val="21"/>
        </w:rPr>
      </w:pPr>
      <w:r>
        <w:rPr>
          <w:sz w:val="21"/>
        </w:rPr>
        <w:t>(2)请举出日常生活中利用这一性质的事例</w:t>
      </w:r>
      <w:r>
        <w:rPr>
          <w:rFonts w:ascii="Times New Roman" w:eastAsia="Times New Roman" w:hAnsi="Times New Roman" w:cs="Times New Roman"/>
          <w:b w:val="0"/>
          <w:sz w:val="21"/>
          <w:u w:val="single"/>
        </w:rPr>
        <w:t xml:space="preserve">                  </w:t>
      </w:r>
      <w:r>
        <w:rPr>
          <w:sz w:val="21"/>
        </w:rPr>
        <w:t>；</w:t>
      </w:r>
    </w:p>
    <w:p w14:paraId="1611001C">
      <w:pPr>
        <w:shd w:val="clear" w:color="auto" w:fill="auto"/>
        <w:spacing w:line="360" w:lineRule="auto"/>
        <w:jc w:val="left"/>
        <w:textAlignment w:val="center"/>
        <w:rPr>
          <w:sz w:val="21"/>
        </w:rPr>
      </w:pPr>
      <w:r>
        <w:rPr>
          <w:sz w:val="21"/>
        </w:rPr>
        <w:t>(3)请在图中画出飞机所受重力的示意图。</w:t>
      </w:r>
    </w:p>
    <w:p w14:paraId="66639614">
      <w:pPr>
        <w:shd w:val="clear" w:color="auto" w:fill="auto"/>
        <w:spacing w:line="360" w:lineRule="auto"/>
        <w:jc w:val="left"/>
        <w:textAlignment w:val="center"/>
        <w:rPr>
          <w:sz w:val="21"/>
        </w:rPr>
      </w:pPr>
      <w:r>
        <w:rPr>
          <w:sz w:val="21"/>
        </w:rPr>
        <w:t>36．在弹簧测力计的挂钩上挂一个物体，记录静止时弹簧测力计的示数是4.9N。</w:t>
      </w:r>
    </w:p>
    <w:p w14:paraId="14AF422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28650" cy="2333625"/>
            <wp:effectExtent l="0" t="0" r="0" b="9525"/>
            <wp:docPr id="100081" name="图片 100081" descr="@@@8f67ca97-8e20-4ea7-bb2b-146c02c36f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8f67ca97-8e20-4ea7-bb2b-146c02c36f72"/>
                    <pic:cNvPicPr>
                      <a:picLocks noChangeAspect="1"/>
                    </pic:cNvPicPr>
                  </pic:nvPicPr>
                  <pic:blipFill>
                    <a:blip xmlns:r="http://schemas.openxmlformats.org/officeDocument/2006/relationships" r:embed="rId90"/>
                    <a:stretch>
                      <a:fillRect/>
                    </a:stretch>
                  </pic:blipFill>
                  <pic:spPr>
                    <a:xfrm>
                      <a:off x="0" y="0"/>
                      <a:ext cx="628650" cy="2333625"/>
                    </a:xfrm>
                    <a:prstGeom prst="rect">
                      <a:avLst/>
                    </a:prstGeom>
                  </pic:spPr>
                </pic:pic>
              </a:graphicData>
            </a:graphic>
          </wp:inline>
        </w:drawing>
      </w:r>
    </w:p>
    <w:p w14:paraId="11DAA84C">
      <w:pPr>
        <w:shd w:val="clear" w:color="auto" w:fill="auto"/>
        <w:spacing w:line="360" w:lineRule="auto"/>
        <w:jc w:val="left"/>
        <w:textAlignment w:val="center"/>
        <w:rPr>
          <w:sz w:val="21"/>
        </w:rPr>
      </w:pPr>
      <w:r>
        <w:rPr>
          <w:sz w:val="21"/>
        </w:rPr>
        <w:t>(1)该物体的质量是多少？</w:t>
      </w:r>
    </w:p>
    <w:p w14:paraId="1A3D502C">
      <w:pPr>
        <w:shd w:val="clear" w:color="auto" w:fill="auto"/>
        <w:spacing w:line="360" w:lineRule="auto"/>
        <w:jc w:val="left"/>
        <w:textAlignment w:val="center"/>
        <w:rPr>
          <w:sz w:val="21"/>
        </w:rPr>
      </w:pPr>
      <w:r>
        <w:rPr>
          <w:sz w:val="21"/>
        </w:rPr>
        <w:t>(2)使弹簧测力计和物体一起向下匀速运动，弹簧测力计的示数是多少？为什么？</w:t>
      </w:r>
    </w:p>
    <w:p w14:paraId="0E252930">
      <w:pPr>
        <w:shd w:val="clear" w:color="auto" w:fill="auto"/>
        <w:spacing w:line="360" w:lineRule="auto"/>
        <w:jc w:val="left"/>
        <w:textAlignment w:val="center"/>
        <w:rPr>
          <w:sz w:val="21"/>
        </w:rPr>
      </w:pPr>
    </w:p>
    <w:p w14:paraId="4537B171">
      <w:pPr>
        <w:numPr>
          <w:numId w:val="0"/>
        </w:numPr>
        <w:jc w:val="both"/>
        <w:rPr>
          <w:rFonts w:hint="eastAsia"/>
          <w:sz w:val="32"/>
          <w:szCs w:val="32"/>
          <w:lang w:val="en-US" w:eastAsia="zh-CN"/>
        </w:rPr>
      </w:pPr>
      <w:bookmarkStart w:id="0" w:name="_GoBack"/>
      <w:bookmarkEnd w:id="0"/>
    </w:p>
    <w:sectPr>
      <w:headerReference w:type="default" r:id="rId91"/>
      <w:footerReference w:type="default" r:id="rId92"/>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6F1EE01E"/>
    <w:multiLevelType w:val="singleLevel"/>
    <w:tmpl w:val="6F1EE01E"/>
    <w:lvl w:ilvl="0">
      <w:start w:val="8"/>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73F2172"/>
    <w:rsid w:val="68026F81"/>
    <w:rsid w:val="6A5B1008"/>
    <w:rsid w:val="6AD61EBC"/>
    <w:rsid w:val="6B865EF5"/>
    <w:rsid w:val="6C0F0EF5"/>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1" Type="http://schemas.openxmlformats.org/officeDocument/2006/relationships/image" Target="media/image5.png" /><Relationship Id="rId12" Type="http://schemas.openxmlformats.org/officeDocument/2006/relationships/image" Target="media/image6.wmf" /><Relationship Id="rId13" Type="http://schemas.openxmlformats.org/officeDocument/2006/relationships/oleObject" Target="embeddings/oleObject3.bin" /><Relationship Id="rId14" Type="http://schemas.openxmlformats.org/officeDocument/2006/relationships/image" Target="media/image7.wmf" /><Relationship Id="rId15" Type="http://schemas.openxmlformats.org/officeDocument/2006/relationships/oleObject" Target="embeddings/oleObject4.bin" /><Relationship Id="rId16" Type="http://schemas.openxmlformats.org/officeDocument/2006/relationships/image" Target="media/image8.wmf" /><Relationship Id="rId17" Type="http://schemas.openxmlformats.org/officeDocument/2006/relationships/oleObject" Target="embeddings/oleObject5.bin" /><Relationship Id="rId18" Type="http://schemas.openxmlformats.org/officeDocument/2006/relationships/image" Target="media/image9.wmf" /><Relationship Id="rId19" Type="http://schemas.openxmlformats.org/officeDocument/2006/relationships/oleObject" Target="embeddings/oleObject6.bin"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oleObject" Target="embeddings/oleObject7.bin" /><Relationship Id="rId22" Type="http://schemas.openxmlformats.org/officeDocument/2006/relationships/image" Target="media/image11.wmf" /><Relationship Id="rId23" Type="http://schemas.openxmlformats.org/officeDocument/2006/relationships/oleObject" Target="embeddings/oleObject8.bin" /><Relationship Id="rId24" Type="http://schemas.openxmlformats.org/officeDocument/2006/relationships/image" Target="media/image12.wmf" /><Relationship Id="rId25" Type="http://schemas.openxmlformats.org/officeDocument/2006/relationships/oleObject" Target="embeddings/oleObject9.bin" /><Relationship Id="rId26" Type="http://schemas.openxmlformats.org/officeDocument/2006/relationships/oleObject" Target="embeddings/oleObject10.bin" /><Relationship Id="rId27" Type="http://schemas.openxmlformats.org/officeDocument/2006/relationships/oleObject" Target="embeddings/oleObject11.bin" /><Relationship Id="rId28" Type="http://schemas.openxmlformats.org/officeDocument/2006/relationships/image" Target="media/image13.wmf" /><Relationship Id="rId29" Type="http://schemas.openxmlformats.org/officeDocument/2006/relationships/oleObject" Target="embeddings/oleObject12.bin" /><Relationship Id="rId3" Type="http://schemas.openxmlformats.org/officeDocument/2006/relationships/fontTable" Target="fontTable.xml" /><Relationship Id="rId30" Type="http://schemas.openxmlformats.org/officeDocument/2006/relationships/image" Target="media/image14.png" /><Relationship Id="rId31" Type="http://schemas.openxmlformats.org/officeDocument/2006/relationships/image" Target="media/image15.png" /><Relationship Id="rId32" Type="http://schemas.openxmlformats.org/officeDocument/2006/relationships/image" Target="media/image16.png" /><Relationship Id="rId33" Type="http://schemas.openxmlformats.org/officeDocument/2006/relationships/image" Target="media/image17.png" /><Relationship Id="rId34" Type="http://schemas.openxmlformats.org/officeDocument/2006/relationships/image" Target="media/image18.png" /><Relationship Id="rId35" Type="http://schemas.openxmlformats.org/officeDocument/2006/relationships/image" Target="media/image19.png" /><Relationship Id="rId36" Type="http://schemas.openxmlformats.org/officeDocument/2006/relationships/image" Target="media/image20.png" /><Relationship Id="rId37" Type="http://schemas.openxmlformats.org/officeDocument/2006/relationships/image" Target="media/image21.png" /><Relationship Id="rId38" Type="http://schemas.openxmlformats.org/officeDocument/2006/relationships/image" Target="media/image22.png" /><Relationship Id="rId39" Type="http://schemas.openxmlformats.org/officeDocument/2006/relationships/image" Target="media/image23.png" /><Relationship Id="rId4" Type="http://schemas.openxmlformats.org/officeDocument/2006/relationships/customXml" Target="../customXml/item1.xml" /><Relationship Id="rId40" Type="http://schemas.openxmlformats.org/officeDocument/2006/relationships/image" Target="media/image24.png" /><Relationship Id="rId41" Type="http://schemas.openxmlformats.org/officeDocument/2006/relationships/image" Target="media/image25.png" /><Relationship Id="rId42" Type="http://schemas.openxmlformats.org/officeDocument/2006/relationships/image" Target="media/image26.png" /><Relationship Id="rId43" Type="http://schemas.openxmlformats.org/officeDocument/2006/relationships/image" Target="media/image27.wmf" /><Relationship Id="rId44" Type="http://schemas.openxmlformats.org/officeDocument/2006/relationships/oleObject" Target="embeddings/oleObject13.bin" /><Relationship Id="rId45" Type="http://schemas.openxmlformats.org/officeDocument/2006/relationships/image" Target="media/image28.wmf" /><Relationship Id="rId46" Type="http://schemas.openxmlformats.org/officeDocument/2006/relationships/oleObject" Target="embeddings/oleObject14.bin" /><Relationship Id="rId47" Type="http://schemas.openxmlformats.org/officeDocument/2006/relationships/image" Target="media/image29.wmf" /><Relationship Id="rId48" Type="http://schemas.openxmlformats.org/officeDocument/2006/relationships/oleObject" Target="embeddings/oleObject15.bin" /><Relationship Id="rId49" Type="http://schemas.openxmlformats.org/officeDocument/2006/relationships/image" Target="media/image30.png" /><Relationship Id="rId5" Type="http://schemas.openxmlformats.org/officeDocument/2006/relationships/image" Target="media/image1.png" /><Relationship Id="rId50" Type="http://schemas.openxmlformats.org/officeDocument/2006/relationships/image" Target="media/image31.png" /><Relationship Id="rId51" Type="http://schemas.openxmlformats.org/officeDocument/2006/relationships/image" Target="media/image32.wmf" /><Relationship Id="rId52" Type="http://schemas.openxmlformats.org/officeDocument/2006/relationships/oleObject" Target="embeddings/oleObject16.bin" /><Relationship Id="rId53" Type="http://schemas.openxmlformats.org/officeDocument/2006/relationships/image" Target="media/image33.png" /><Relationship Id="rId54" Type="http://schemas.openxmlformats.org/officeDocument/2006/relationships/image" Target="media/image34.png" /><Relationship Id="rId55" Type="http://schemas.openxmlformats.org/officeDocument/2006/relationships/image" Target="media/image35.png" /><Relationship Id="rId56" Type="http://schemas.openxmlformats.org/officeDocument/2006/relationships/image" Target="media/image36.wmf" /><Relationship Id="rId57" Type="http://schemas.openxmlformats.org/officeDocument/2006/relationships/oleObject" Target="embeddings/oleObject17.bin" /><Relationship Id="rId58" Type="http://schemas.openxmlformats.org/officeDocument/2006/relationships/image" Target="media/image37.wmf" /><Relationship Id="rId59" Type="http://schemas.openxmlformats.org/officeDocument/2006/relationships/oleObject" Target="embeddings/oleObject18.bin" /><Relationship Id="rId6" Type="http://schemas.openxmlformats.org/officeDocument/2006/relationships/image" Target="media/image2.png" /><Relationship Id="rId60" Type="http://schemas.openxmlformats.org/officeDocument/2006/relationships/image" Target="media/image38.wmf" /><Relationship Id="rId61" Type="http://schemas.openxmlformats.org/officeDocument/2006/relationships/oleObject" Target="embeddings/oleObject19.bin" /><Relationship Id="rId62" Type="http://schemas.openxmlformats.org/officeDocument/2006/relationships/image" Target="media/image39.wmf" /><Relationship Id="rId63" Type="http://schemas.openxmlformats.org/officeDocument/2006/relationships/oleObject" Target="embeddings/oleObject20.bin" /><Relationship Id="rId64" Type="http://schemas.openxmlformats.org/officeDocument/2006/relationships/image" Target="media/image40.png" /><Relationship Id="rId65" Type="http://schemas.openxmlformats.org/officeDocument/2006/relationships/image" Target="media/image41.png" /><Relationship Id="rId66" Type="http://schemas.openxmlformats.org/officeDocument/2006/relationships/image" Target="media/image42.png" /><Relationship Id="rId67" Type="http://schemas.openxmlformats.org/officeDocument/2006/relationships/image" Target="media/image43.wmf" /><Relationship Id="rId68" Type="http://schemas.openxmlformats.org/officeDocument/2006/relationships/oleObject" Target="embeddings/oleObject21.bin" /><Relationship Id="rId69" Type="http://schemas.openxmlformats.org/officeDocument/2006/relationships/image" Target="media/image44.wmf" /><Relationship Id="rId7" Type="http://schemas.openxmlformats.org/officeDocument/2006/relationships/image" Target="media/image3.wmf" /><Relationship Id="rId70" Type="http://schemas.openxmlformats.org/officeDocument/2006/relationships/oleObject" Target="embeddings/oleObject22.bin" /><Relationship Id="rId71" Type="http://schemas.openxmlformats.org/officeDocument/2006/relationships/image" Target="media/image45.png" /><Relationship Id="rId72" Type="http://schemas.openxmlformats.org/officeDocument/2006/relationships/image" Target="media/image46.png" /><Relationship Id="rId73" Type="http://schemas.openxmlformats.org/officeDocument/2006/relationships/image" Target="media/image47.png" /><Relationship Id="rId74" Type="http://schemas.openxmlformats.org/officeDocument/2006/relationships/image" Target="media/image48.png" /><Relationship Id="rId75" Type="http://schemas.openxmlformats.org/officeDocument/2006/relationships/image" Target="media/image49.png" /><Relationship Id="rId76" Type="http://schemas.openxmlformats.org/officeDocument/2006/relationships/image" Target="media/image50.png" /><Relationship Id="rId77" Type="http://schemas.openxmlformats.org/officeDocument/2006/relationships/image" Target="media/image51.png" /><Relationship Id="rId78" Type="http://schemas.openxmlformats.org/officeDocument/2006/relationships/image" Target="media/image52.png" /><Relationship Id="rId79" Type="http://schemas.openxmlformats.org/officeDocument/2006/relationships/image" Target="media/image53.png" /><Relationship Id="rId8" Type="http://schemas.openxmlformats.org/officeDocument/2006/relationships/oleObject" Target="embeddings/oleObject1.bin" /><Relationship Id="rId80" Type="http://schemas.openxmlformats.org/officeDocument/2006/relationships/image" Target="media/image54.png" /><Relationship Id="rId81" Type="http://schemas.openxmlformats.org/officeDocument/2006/relationships/image" Target="media/image55.png" /><Relationship Id="rId82" Type="http://schemas.openxmlformats.org/officeDocument/2006/relationships/image" Target="media/image56.png" /><Relationship Id="rId83" Type="http://schemas.openxmlformats.org/officeDocument/2006/relationships/image" Target="media/image57.png" /><Relationship Id="rId84" Type="http://schemas.openxmlformats.org/officeDocument/2006/relationships/image" Target="media/image58.png" /><Relationship Id="rId85" Type="http://schemas.openxmlformats.org/officeDocument/2006/relationships/image" Target="media/image59.png" /><Relationship Id="rId86" Type="http://schemas.openxmlformats.org/officeDocument/2006/relationships/image" Target="media/image60.wmf" /><Relationship Id="rId87" Type="http://schemas.openxmlformats.org/officeDocument/2006/relationships/oleObject" Target="embeddings/oleObject23.bin" /><Relationship Id="rId88" Type="http://schemas.openxmlformats.org/officeDocument/2006/relationships/image" Target="media/image61.wmf" /><Relationship Id="rId89" Type="http://schemas.openxmlformats.org/officeDocument/2006/relationships/oleObject" Target="embeddings/oleObject24.bin" /><Relationship Id="rId9" Type="http://schemas.openxmlformats.org/officeDocument/2006/relationships/image" Target="media/image4.wmf" /><Relationship Id="rId90" Type="http://schemas.openxmlformats.org/officeDocument/2006/relationships/image" Target="media/image62.png" /><Relationship Id="rId91" Type="http://schemas.openxmlformats.org/officeDocument/2006/relationships/header" Target="header1.xml" /><Relationship Id="rId92" Type="http://schemas.openxmlformats.org/officeDocument/2006/relationships/footer" Target="footer1.xml" /><Relationship Id="rId93" Type="http://schemas.openxmlformats.org/officeDocument/2006/relationships/theme" Target="theme/theme1.xml" /><Relationship Id="rId94" Type="http://schemas.openxmlformats.org/officeDocument/2006/relationships/numbering" Target="numbering.xml" /><Relationship Id="rId95" Type="http://schemas.openxmlformats.org/officeDocument/2006/relationships/styles" Target="styles.xml" /></Relationships>
</file>

<file path=word/_rels/footer1.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14</Words>
  <Characters>15</Characters>
  <DocSecurity>0</DocSecurity>
  <Lines>22</Lines>
  <Paragraphs>6</Paragraphs>
  <ScaleCrop>false</ScaleCrop>
  <Company/>
  <LinksUpToDate>false</LinksUpToDate>
  <CharactersWithSpaces>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2026-02-26T09:47:11Z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